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27ED" w:rsidRPr="002E6A6B" w:rsidRDefault="006F27ED" w:rsidP="002E6A6B">
      <w:pPr>
        <w:spacing w:line="480" w:lineRule="auto"/>
        <w:jc w:val="center"/>
        <w:rPr>
          <w:rFonts w:ascii="Times New Roman" w:hAnsi="Times New Roman" w:cs="Times New Roman"/>
          <w:sz w:val="24"/>
          <w:szCs w:val="24"/>
        </w:rPr>
      </w:pPr>
    </w:p>
    <w:p w:rsidR="00DC5920" w:rsidRPr="002E6A6B" w:rsidRDefault="00DC5920" w:rsidP="002E6A6B">
      <w:pPr>
        <w:spacing w:line="480" w:lineRule="auto"/>
        <w:jc w:val="center"/>
        <w:rPr>
          <w:rFonts w:ascii="Times New Roman" w:hAnsi="Times New Roman" w:cs="Times New Roman"/>
          <w:sz w:val="24"/>
          <w:szCs w:val="24"/>
        </w:rPr>
      </w:pPr>
    </w:p>
    <w:p w:rsidR="00DC5920" w:rsidRPr="002E6A6B" w:rsidRDefault="00DC5920" w:rsidP="002E6A6B">
      <w:pPr>
        <w:spacing w:line="480" w:lineRule="auto"/>
        <w:jc w:val="center"/>
        <w:rPr>
          <w:rFonts w:ascii="Times New Roman" w:hAnsi="Times New Roman" w:cs="Times New Roman"/>
          <w:sz w:val="24"/>
          <w:szCs w:val="24"/>
        </w:rPr>
      </w:pPr>
    </w:p>
    <w:p w:rsidR="00DC5920" w:rsidRPr="002E6A6B" w:rsidRDefault="00DC5920" w:rsidP="002E6A6B">
      <w:pPr>
        <w:spacing w:line="480" w:lineRule="auto"/>
        <w:jc w:val="center"/>
        <w:rPr>
          <w:rFonts w:ascii="Times New Roman" w:hAnsi="Times New Roman" w:cs="Times New Roman"/>
          <w:sz w:val="24"/>
          <w:szCs w:val="24"/>
        </w:rPr>
      </w:pPr>
    </w:p>
    <w:p w:rsidR="00DC5920" w:rsidRPr="002E6A6B" w:rsidRDefault="00DC5920" w:rsidP="002E6A6B">
      <w:pPr>
        <w:spacing w:line="480" w:lineRule="auto"/>
        <w:jc w:val="center"/>
        <w:rPr>
          <w:rFonts w:ascii="Times New Roman" w:hAnsi="Times New Roman" w:cs="Times New Roman"/>
          <w:sz w:val="24"/>
          <w:szCs w:val="24"/>
        </w:rPr>
      </w:pPr>
    </w:p>
    <w:p w:rsidR="00DC5920" w:rsidRPr="002E6A6B" w:rsidRDefault="00DC5920" w:rsidP="002E6A6B">
      <w:pPr>
        <w:spacing w:line="480" w:lineRule="auto"/>
        <w:jc w:val="center"/>
        <w:rPr>
          <w:rFonts w:ascii="Times New Roman" w:hAnsi="Times New Roman" w:cs="Times New Roman"/>
          <w:sz w:val="24"/>
          <w:szCs w:val="24"/>
        </w:rPr>
      </w:pPr>
    </w:p>
    <w:p w:rsidR="00547E4E" w:rsidRPr="002E6A6B" w:rsidRDefault="00547E4E" w:rsidP="002E6A6B">
      <w:pPr>
        <w:spacing w:line="480" w:lineRule="auto"/>
        <w:jc w:val="center"/>
        <w:rPr>
          <w:rFonts w:ascii="Times New Roman" w:hAnsi="Times New Roman" w:cs="Times New Roman"/>
          <w:sz w:val="24"/>
          <w:szCs w:val="24"/>
        </w:rPr>
      </w:pPr>
      <w:r w:rsidRPr="002E6A6B">
        <w:rPr>
          <w:rFonts w:ascii="Times New Roman" w:hAnsi="Times New Roman" w:cs="Times New Roman"/>
          <w:sz w:val="24"/>
          <w:szCs w:val="24"/>
        </w:rPr>
        <w:t>Regulatory Compliance Plan for Organian Farms LLC</w:t>
      </w:r>
    </w:p>
    <w:p w:rsidR="00547E4E" w:rsidRPr="002E6A6B" w:rsidRDefault="00547E4E" w:rsidP="002E6A6B">
      <w:pPr>
        <w:spacing w:line="480" w:lineRule="auto"/>
        <w:jc w:val="center"/>
        <w:rPr>
          <w:rFonts w:ascii="Times New Roman" w:hAnsi="Times New Roman" w:cs="Times New Roman"/>
          <w:sz w:val="24"/>
          <w:szCs w:val="24"/>
        </w:rPr>
      </w:pPr>
      <w:r w:rsidRPr="002E6A6B">
        <w:rPr>
          <w:rFonts w:ascii="Times New Roman" w:hAnsi="Times New Roman" w:cs="Times New Roman"/>
          <w:sz w:val="24"/>
          <w:szCs w:val="24"/>
        </w:rPr>
        <w:t>Name of Author:</w:t>
      </w:r>
    </w:p>
    <w:p w:rsidR="00547E4E" w:rsidRPr="002E6A6B" w:rsidRDefault="00547E4E" w:rsidP="002E6A6B">
      <w:pPr>
        <w:tabs>
          <w:tab w:val="left" w:pos="2070"/>
        </w:tabs>
        <w:spacing w:line="480" w:lineRule="auto"/>
        <w:jc w:val="center"/>
        <w:rPr>
          <w:rFonts w:ascii="Times New Roman" w:hAnsi="Times New Roman" w:cs="Times New Roman"/>
          <w:sz w:val="24"/>
          <w:szCs w:val="24"/>
        </w:rPr>
      </w:pPr>
      <w:r w:rsidRPr="002E6A6B">
        <w:rPr>
          <w:rFonts w:ascii="Times New Roman" w:hAnsi="Times New Roman" w:cs="Times New Roman"/>
          <w:sz w:val="24"/>
          <w:szCs w:val="24"/>
        </w:rPr>
        <w:t>Institution:</w:t>
      </w:r>
    </w:p>
    <w:p w:rsidR="00547E4E" w:rsidRPr="002E6A6B" w:rsidRDefault="00547E4E" w:rsidP="002E6A6B">
      <w:pPr>
        <w:spacing w:line="480" w:lineRule="auto"/>
        <w:jc w:val="center"/>
        <w:rPr>
          <w:rFonts w:ascii="Times New Roman" w:hAnsi="Times New Roman" w:cs="Times New Roman"/>
          <w:sz w:val="24"/>
          <w:szCs w:val="24"/>
        </w:rPr>
      </w:pPr>
      <w:r w:rsidRPr="002E6A6B">
        <w:rPr>
          <w:rFonts w:ascii="Times New Roman" w:hAnsi="Times New Roman" w:cs="Times New Roman"/>
          <w:sz w:val="24"/>
          <w:szCs w:val="24"/>
        </w:rPr>
        <w:t>Date:</w:t>
      </w:r>
    </w:p>
    <w:p w:rsidR="00DC5920" w:rsidRPr="002E6A6B" w:rsidRDefault="00DC5920" w:rsidP="002E6A6B">
      <w:pPr>
        <w:spacing w:line="480" w:lineRule="auto"/>
        <w:jc w:val="center"/>
        <w:rPr>
          <w:rFonts w:ascii="Times New Roman" w:hAnsi="Times New Roman" w:cs="Times New Roman"/>
          <w:sz w:val="24"/>
          <w:szCs w:val="24"/>
        </w:rPr>
      </w:pPr>
    </w:p>
    <w:p w:rsidR="00DC5920" w:rsidRPr="002E6A6B" w:rsidRDefault="00DC5920" w:rsidP="002E6A6B">
      <w:pPr>
        <w:spacing w:line="480" w:lineRule="auto"/>
        <w:jc w:val="center"/>
        <w:rPr>
          <w:rFonts w:ascii="Times New Roman" w:hAnsi="Times New Roman" w:cs="Times New Roman"/>
          <w:sz w:val="24"/>
          <w:szCs w:val="24"/>
        </w:rPr>
      </w:pPr>
    </w:p>
    <w:p w:rsidR="00DC5920" w:rsidRPr="002E6A6B" w:rsidRDefault="00DC5920" w:rsidP="002E6A6B">
      <w:pPr>
        <w:spacing w:line="480" w:lineRule="auto"/>
        <w:jc w:val="center"/>
        <w:rPr>
          <w:rFonts w:ascii="Times New Roman" w:hAnsi="Times New Roman" w:cs="Times New Roman"/>
          <w:sz w:val="24"/>
          <w:szCs w:val="24"/>
        </w:rPr>
      </w:pPr>
    </w:p>
    <w:p w:rsidR="00DC5920" w:rsidRPr="002E6A6B" w:rsidRDefault="00DC5920" w:rsidP="002E6A6B">
      <w:pPr>
        <w:spacing w:line="480" w:lineRule="auto"/>
        <w:jc w:val="center"/>
        <w:rPr>
          <w:rFonts w:ascii="Times New Roman" w:hAnsi="Times New Roman" w:cs="Times New Roman"/>
          <w:sz w:val="24"/>
          <w:szCs w:val="24"/>
        </w:rPr>
      </w:pPr>
    </w:p>
    <w:p w:rsidR="00DC5920" w:rsidRPr="002E6A6B" w:rsidRDefault="00DC5920" w:rsidP="002E6A6B">
      <w:pPr>
        <w:spacing w:line="480" w:lineRule="auto"/>
        <w:jc w:val="center"/>
        <w:rPr>
          <w:rFonts w:ascii="Times New Roman" w:hAnsi="Times New Roman" w:cs="Times New Roman"/>
          <w:sz w:val="24"/>
          <w:szCs w:val="24"/>
        </w:rPr>
      </w:pPr>
    </w:p>
    <w:p w:rsidR="00DC5920" w:rsidRPr="002E6A6B" w:rsidRDefault="00DC5920" w:rsidP="002E6A6B">
      <w:pPr>
        <w:spacing w:line="480" w:lineRule="auto"/>
        <w:jc w:val="center"/>
        <w:rPr>
          <w:rFonts w:ascii="Times New Roman" w:hAnsi="Times New Roman" w:cs="Times New Roman"/>
          <w:sz w:val="24"/>
          <w:szCs w:val="24"/>
        </w:rPr>
      </w:pPr>
    </w:p>
    <w:p w:rsidR="00DC5920" w:rsidRPr="002E6A6B" w:rsidRDefault="00DC5920" w:rsidP="002E6A6B">
      <w:pPr>
        <w:spacing w:line="480" w:lineRule="auto"/>
        <w:jc w:val="center"/>
        <w:rPr>
          <w:rFonts w:ascii="Times New Roman" w:hAnsi="Times New Roman" w:cs="Times New Roman"/>
          <w:sz w:val="24"/>
          <w:szCs w:val="24"/>
        </w:rPr>
      </w:pPr>
    </w:p>
    <w:p w:rsidR="00DC5920" w:rsidRPr="002E6A6B" w:rsidRDefault="00DC5920" w:rsidP="002E6A6B">
      <w:pPr>
        <w:spacing w:line="480" w:lineRule="auto"/>
        <w:jc w:val="center"/>
        <w:rPr>
          <w:rFonts w:ascii="Times New Roman" w:hAnsi="Times New Roman" w:cs="Times New Roman"/>
          <w:sz w:val="24"/>
          <w:szCs w:val="24"/>
        </w:rPr>
      </w:pPr>
    </w:p>
    <w:p w:rsidR="00547E4E" w:rsidRPr="002E6A6B" w:rsidRDefault="00A47F35" w:rsidP="002E6A6B">
      <w:pPr>
        <w:spacing w:line="276" w:lineRule="auto"/>
        <w:jc w:val="center"/>
        <w:rPr>
          <w:rFonts w:ascii="Times New Roman" w:hAnsi="Times New Roman" w:cs="Times New Roman"/>
          <w:b/>
          <w:sz w:val="24"/>
          <w:szCs w:val="24"/>
        </w:rPr>
      </w:pPr>
      <w:r w:rsidRPr="002E6A6B">
        <w:rPr>
          <w:rFonts w:ascii="Times New Roman" w:hAnsi="Times New Roman" w:cs="Times New Roman"/>
          <w:b/>
          <w:sz w:val="24"/>
          <w:szCs w:val="24"/>
        </w:rPr>
        <w:lastRenderedPageBreak/>
        <w:t>Introduction</w:t>
      </w:r>
    </w:p>
    <w:p w:rsidR="00A47F35" w:rsidRPr="002E6A6B" w:rsidRDefault="00A47F35" w:rsidP="002E6A6B">
      <w:pPr>
        <w:spacing w:line="480" w:lineRule="auto"/>
        <w:ind w:firstLine="720"/>
        <w:rPr>
          <w:rFonts w:ascii="Times New Roman" w:eastAsia="Calibri" w:hAnsi="Times New Roman" w:cs="Times New Roman"/>
          <w:sz w:val="24"/>
          <w:szCs w:val="24"/>
        </w:rPr>
      </w:pPr>
      <w:r w:rsidRPr="002E6A6B">
        <w:rPr>
          <w:rFonts w:ascii="Times New Roman" w:hAnsi="Times New Roman" w:cs="Times New Roman"/>
          <w:sz w:val="24"/>
          <w:szCs w:val="24"/>
        </w:rPr>
        <w:t xml:space="preserve">In a world that is </w:t>
      </w:r>
      <w:r w:rsidR="002E6A6B" w:rsidRPr="002E6A6B">
        <w:rPr>
          <w:rFonts w:ascii="Times New Roman" w:hAnsi="Times New Roman" w:cs="Times New Roman"/>
          <w:sz w:val="24"/>
          <w:szCs w:val="24"/>
        </w:rPr>
        <w:t>swiftly</w:t>
      </w:r>
      <w:r w:rsidRPr="002E6A6B">
        <w:rPr>
          <w:rFonts w:ascii="Times New Roman" w:hAnsi="Times New Roman" w:cs="Times New Roman"/>
          <w:sz w:val="24"/>
          <w:szCs w:val="24"/>
        </w:rPr>
        <w:t xml:space="preserve"> changing, the concept of sustainability in agriculture is essential to support the human population in ideal ways and techniques. </w:t>
      </w:r>
      <w:r w:rsidR="002E6A6B" w:rsidRPr="002E6A6B">
        <w:rPr>
          <w:rFonts w:ascii="Times New Roman" w:hAnsi="Times New Roman" w:cs="Times New Roman"/>
          <w:sz w:val="24"/>
          <w:szCs w:val="24"/>
        </w:rPr>
        <w:t>Organic</w:t>
      </w:r>
      <w:r w:rsidRPr="002E6A6B">
        <w:rPr>
          <w:rFonts w:ascii="Times New Roman" w:hAnsi="Times New Roman" w:cs="Times New Roman"/>
          <w:sz w:val="24"/>
          <w:szCs w:val="24"/>
        </w:rPr>
        <w:t xml:space="preserve"> farming is a critical component of </w:t>
      </w:r>
      <w:r w:rsidR="002E6A6B" w:rsidRPr="002E6A6B">
        <w:rPr>
          <w:rFonts w:ascii="Times New Roman" w:hAnsi="Times New Roman" w:cs="Times New Roman"/>
          <w:sz w:val="24"/>
          <w:szCs w:val="24"/>
        </w:rPr>
        <w:t>sustainability</w:t>
      </w:r>
      <w:r w:rsidRPr="002E6A6B">
        <w:rPr>
          <w:rFonts w:ascii="Times New Roman" w:hAnsi="Times New Roman" w:cs="Times New Roman"/>
          <w:sz w:val="24"/>
          <w:szCs w:val="24"/>
        </w:rPr>
        <w:t xml:space="preserve"> in </w:t>
      </w:r>
      <w:r w:rsidR="002E6A6B" w:rsidRPr="002E6A6B">
        <w:rPr>
          <w:rFonts w:ascii="Times New Roman" w:hAnsi="Times New Roman" w:cs="Times New Roman"/>
          <w:sz w:val="24"/>
          <w:szCs w:val="24"/>
        </w:rPr>
        <w:t>society</w:t>
      </w:r>
      <w:r w:rsidRPr="002E6A6B">
        <w:rPr>
          <w:rFonts w:ascii="Times New Roman" w:hAnsi="Times New Roman" w:cs="Times New Roman"/>
          <w:sz w:val="24"/>
          <w:szCs w:val="24"/>
        </w:rPr>
        <w:t xml:space="preserve"> offering </w:t>
      </w:r>
      <w:r w:rsidR="002E6A6B" w:rsidRPr="002E6A6B">
        <w:rPr>
          <w:rFonts w:ascii="Times New Roman" w:hAnsi="Times New Roman" w:cs="Times New Roman"/>
          <w:sz w:val="24"/>
          <w:szCs w:val="24"/>
        </w:rPr>
        <w:t>high</w:t>
      </w:r>
      <w:r w:rsidRPr="002E6A6B">
        <w:rPr>
          <w:rFonts w:ascii="Times New Roman" w:hAnsi="Times New Roman" w:cs="Times New Roman"/>
          <w:sz w:val="24"/>
          <w:szCs w:val="24"/>
        </w:rPr>
        <w:t xml:space="preserve"> value goods and </w:t>
      </w:r>
      <w:r w:rsidR="002E6A6B" w:rsidRPr="002E6A6B">
        <w:rPr>
          <w:rFonts w:ascii="Times New Roman" w:hAnsi="Times New Roman" w:cs="Times New Roman"/>
          <w:sz w:val="24"/>
          <w:szCs w:val="24"/>
        </w:rPr>
        <w:t>commodities</w:t>
      </w:r>
      <w:r w:rsidRPr="002E6A6B">
        <w:rPr>
          <w:rFonts w:ascii="Times New Roman" w:hAnsi="Times New Roman" w:cs="Times New Roman"/>
          <w:sz w:val="24"/>
          <w:szCs w:val="24"/>
        </w:rPr>
        <w:t xml:space="preserve"> on the farms. Moncada et al</w:t>
      </w:r>
      <w:r w:rsidR="00DC5920" w:rsidRPr="002E6A6B">
        <w:rPr>
          <w:rFonts w:ascii="Times New Roman" w:hAnsi="Times New Roman" w:cs="Times New Roman"/>
          <w:sz w:val="24"/>
          <w:szCs w:val="24"/>
        </w:rPr>
        <w:t>.</w:t>
      </w:r>
      <w:r w:rsidRPr="002E6A6B">
        <w:rPr>
          <w:rFonts w:ascii="Times New Roman" w:hAnsi="Times New Roman" w:cs="Times New Roman"/>
          <w:sz w:val="24"/>
          <w:szCs w:val="24"/>
        </w:rPr>
        <w:t xml:space="preserve"> (</w:t>
      </w:r>
      <w:r w:rsidR="00DC5920" w:rsidRPr="002E6A6B">
        <w:rPr>
          <w:rFonts w:ascii="Times New Roman" w:hAnsi="Times New Roman" w:cs="Times New Roman"/>
          <w:sz w:val="24"/>
          <w:szCs w:val="24"/>
        </w:rPr>
        <w:t>2010</w:t>
      </w:r>
      <w:r w:rsidRPr="002E6A6B">
        <w:rPr>
          <w:rFonts w:ascii="Times New Roman" w:hAnsi="Times New Roman" w:cs="Times New Roman"/>
          <w:sz w:val="24"/>
          <w:szCs w:val="24"/>
        </w:rPr>
        <w:t xml:space="preserve">) define organic </w:t>
      </w:r>
      <w:r w:rsidR="002E6A6B" w:rsidRPr="002E6A6B">
        <w:rPr>
          <w:rFonts w:ascii="Times New Roman" w:hAnsi="Times New Roman" w:cs="Times New Roman"/>
          <w:sz w:val="24"/>
          <w:szCs w:val="24"/>
        </w:rPr>
        <w:t>agriculture</w:t>
      </w:r>
      <w:r w:rsidRPr="002E6A6B">
        <w:rPr>
          <w:rFonts w:ascii="Times New Roman" w:hAnsi="Times New Roman" w:cs="Times New Roman"/>
          <w:sz w:val="24"/>
          <w:szCs w:val="24"/>
        </w:rPr>
        <w:t xml:space="preserve"> as “an ecologically-based management system with the overall goal of optimizing health of soil, animals, and people” (p. 3). A transition to organic or expanding organic farms has a wide variety of </w:t>
      </w:r>
      <w:r w:rsidR="002E6A6B" w:rsidRPr="002E6A6B">
        <w:rPr>
          <w:rFonts w:ascii="Times New Roman" w:hAnsi="Times New Roman" w:cs="Times New Roman"/>
          <w:sz w:val="24"/>
          <w:szCs w:val="24"/>
        </w:rPr>
        <w:t>advantages</w:t>
      </w:r>
      <w:r w:rsidRPr="002E6A6B">
        <w:rPr>
          <w:rFonts w:ascii="Times New Roman" w:hAnsi="Times New Roman" w:cs="Times New Roman"/>
          <w:sz w:val="24"/>
          <w:szCs w:val="24"/>
        </w:rPr>
        <w:t xml:space="preserve"> in modern farming. This include among others attaining a premium on the market, </w:t>
      </w:r>
      <w:r w:rsidR="002E6A6B" w:rsidRPr="002E6A6B">
        <w:rPr>
          <w:rFonts w:ascii="Times New Roman" w:hAnsi="Times New Roman" w:cs="Times New Roman"/>
          <w:sz w:val="24"/>
          <w:szCs w:val="24"/>
        </w:rPr>
        <w:t>production</w:t>
      </w:r>
      <w:r w:rsidRPr="002E6A6B">
        <w:rPr>
          <w:rFonts w:ascii="Times New Roman" w:hAnsi="Times New Roman" w:cs="Times New Roman"/>
          <w:sz w:val="24"/>
          <w:szCs w:val="24"/>
        </w:rPr>
        <w:t xml:space="preserve"> of safe and </w:t>
      </w:r>
      <w:r w:rsidR="002E6A6B" w:rsidRPr="002E6A6B">
        <w:rPr>
          <w:rFonts w:ascii="Times New Roman" w:hAnsi="Times New Roman" w:cs="Times New Roman"/>
          <w:sz w:val="24"/>
          <w:szCs w:val="24"/>
        </w:rPr>
        <w:t>healthy</w:t>
      </w:r>
      <w:r w:rsidRPr="002E6A6B">
        <w:rPr>
          <w:rFonts w:ascii="Times New Roman" w:hAnsi="Times New Roman" w:cs="Times New Roman"/>
          <w:sz w:val="24"/>
          <w:szCs w:val="24"/>
        </w:rPr>
        <w:t xml:space="preserve"> foods, soil an</w:t>
      </w:r>
      <w:r w:rsidR="002E6A6B" w:rsidRPr="002E6A6B">
        <w:rPr>
          <w:rFonts w:ascii="Times New Roman" w:hAnsi="Times New Roman" w:cs="Times New Roman"/>
          <w:sz w:val="24"/>
          <w:szCs w:val="24"/>
        </w:rPr>
        <w:t xml:space="preserve">d water quality, and reduction </w:t>
      </w:r>
      <w:r w:rsidRPr="002E6A6B">
        <w:rPr>
          <w:rFonts w:ascii="Times New Roman" w:hAnsi="Times New Roman" w:cs="Times New Roman"/>
          <w:sz w:val="24"/>
          <w:szCs w:val="24"/>
        </w:rPr>
        <w:t xml:space="preserve">of </w:t>
      </w:r>
      <w:r w:rsidR="002E6A6B" w:rsidRPr="002E6A6B">
        <w:rPr>
          <w:rFonts w:ascii="Times New Roman" w:hAnsi="Times New Roman" w:cs="Times New Roman"/>
          <w:sz w:val="24"/>
          <w:szCs w:val="24"/>
        </w:rPr>
        <w:t>hazardous</w:t>
      </w:r>
      <w:r w:rsidRPr="002E6A6B">
        <w:rPr>
          <w:rFonts w:ascii="Times New Roman" w:hAnsi="Times New Roman" w:cs="Times New Roman"/>
          <w:sz w:val="24"/>
          <w:szCs w:val="24"/>
        </w:rPr>
        <w:t xml:space="preserve"> chemicals (Padgham, 2008</w:t>
      </w:r>
      <w:r w:rsidR="00FD2438" w:rsidRPr="002E6A6B">
        <w:rPr>
          <w:rFonts w:ascii="Times New Roman" w:hAnsi="Times New Roman" w:cs="Times New Roman"/>
          <w:sz w:val="24"/>
          <w:szCs w:val="24"/>
        </w:rPr>
        <w:t>: Moses Guidebook, 2016</w:t>
      </w:r>
      <w:r w:rsidRPr="002E6A6B">
        <w:rPr>
          <w:rFonts w:ascii="Times New Roman" w:hAnsi="Times New Roman" w:cs="Times New Roman"/>
          <w:sz w:val="24"/>
          <w:szCs w:val="24"/>
        </w:rPr>
        <w:t xml:space="preserve">). Yet, </w:t>
      </w:r>
      <w:r w:rsidR="002E6A6B" w:rsidRPr="002E6A6B">
        <w:rPr>
          <w:rFonts w:ascii="Times New Roman" w:hAnsi="Times New Roman" w:cs="Times New Roman"/>
          <w:sz w:val="24"/>
          <w:szCs w:val="24"/>
        </w:rPr>
        <w:t>adhering</w:t>
      </w:r>
      <w:r w:rsidRPr="002E6A6B">
        <w:rPr>
          <w:rFonts w:ascii="Times New Roman" w:hAnsi="Times New Roman" w:cs="Times New Roman"/>
          <w:sz w:val="24"/>
          <w:szCs w:val="24"/>
        </w:rPr>
        <w:t xml:space="preserve"> to the regulatory </w:t>
      </w:r>
      <w:r w:rsidR="002E6A6B" w:rsidRPr="002E6A6B">
        <w:rPr>
          <w:rFonts w:ascii="Times New Roman" w:hAnsi="Times New Roman" w:cs="Times New Roman"/>
          <w:sz w:val="24"/>
          <w:szCs w:val="24"/>
        </w:rPr>
        <w:t>environment</w:t>
      </w:r>
      <w:r w:rsidRPr="002E6A6B">
        <w:rPr>
          <w:rFonts w:ascii="Times New Roman" w:hAnsi="Times New Roman" w:cs="Times New Roman"/>
          <w:sz w:val="24"/>
          <w:szCs w:val="24"/>
        </w:rPr>
        <w:t xml:space="preserve"> is crucial to produce commodities that certified and of great quality. For the Organian Farms LLC, the ambitio</w:t>
      </w:r>
      <w:r w:rsidR="00DE28CC" w:rsidRPr="002E6A6B">
        <w:rPr>
          <w:rFonts w:ascii="Times New Roman" w:hAnsi="Times New Roman" w:cs="Times New Roman"/>
          <w:sz w:val="24"/>
          <w:szCs w:val="24"/>
        </w:rPr>
        <w:t>n to grow the revenue f</w:t>
      </w:r>
      <w:r w:rsidRPr="002E6A6B">
        <w:rPr>
          <w:rFonts w:ascii="Times New Roman" w:hAnsi="Times New Roman" w:cs="Times New Roman"/>
          <w:sz w:val="24"/>
          <w:szCs w:val="24"/>
        </w:rPr>
        <w:t>o</w:t>
      </w:r>
      <w:r w:rsidR="00DE28CC" w:rsidRPr="002E6A6B">
        <w:rPr>
          <w:rFonts w:ascii="Times New Roman" w:hAnsi="Times New Roman" w:cs="Times New Roman"/>
          <w:sz w:val="24"/>
          <w:szCs w:val="24"/>
        </w:rPr>
        <w:t>r</w:t>
      </w:r>
      <w:r w:rsidRPr="002E6A6B">
        <w:rPr>
          <w:rFonts w:ascii="Times New Roman" w:hAnsi="Times New Roman" w:cs="Times New Roman"/>
          <w:sz w:val="24"/>
          <w:szCs w:val="24"/>
        </w:rPr>
        <w:t xml:space="preserve"> the farms requires a working plan to ensure that it </w:t>
      </w:r>
      <w:r w:rsidR="002E6A6B" w:rsidRPr="002E6A6B">
        <w:rPr>
          <w:rFonts w:ascii="Times New Roman" w:hAnsi="Times New Roman" w:cs="Times New Roman"/>
          <w:sz w:val="24"/>
          <w:szCs w:val="24"/>
        </w:rPr>
        <w:t>functions</w:t>
      </w:r>
      <w:r w:rsidRPr="002E6A6B">
        <w:rPr>
          <w:rFonts w:ascii="Times New Roman" w:hAnsi="Times New Roman" w:cs="Times New Roman"/>
          <w:sz w:val="24"/>
          <w:szCs w:val="24"/>
        </w:rPr>
        <w:t xml:space="preserve"> within the legal and policy requirements at a</w:t>
      </w:r>
      <w:r w:rsidR="00FB4DD8" w:rsidRPr="002E6A6B">
        <w:rPr>
          <w:rFonts w:ascii="Times New Roman" w:hAnsi="Times New Roman" w:cs="Times New Roman"/>
          <w:sz w:val="24"/>
          <w:szCs w:val="24"/>
        </w:rPr>
        <w:t>l</w:t>
      </w:r>
      <w:r w:rsidRPr="002E6A6B">
        <w:rPr>
          <w:rFonts w:ascii="Times New Roman" w:hAnsi="Times New Roman" w:cs="Times New Roman"/>
          <w:sz w:val="24"/>
          <w:szCs w:val="24"/>
        </w:rPr>
        <w:t xml:space="preserve">l levels. This report outlines the </w:t>
      </w:r>
      <w:r w:rsidRPr="002E6A6B">
        <w:rPr>
          <w:rFonts w:ascii="Times New Roman" w:eastAsia="Calibri" w:hAnsi="Times New Roman" w:cs="Times New Roman"/>
          <w:sz w:val="24"/>
          <w:szCs w:val="24"/>
        </w:rPr>
        <w:t>organic certification process for the company</w:t>
      </w:r>
      <w:r w:rsidR="002E6A6B" w:rsidRPr="002E6A6B">
        <w:rPr>
          <w:rFonts w:ascii="Times New Roman" w:eastAsia="Calibri" w:hAnsi="Times New Roman" w:cs="Times New Roman"/>
          <w:sz w:val="24"/>
          <w:szCs w:val="24"/>
        </w:rPr>
        <w:t>, identifies potential</w:t>
      </w:r>
      <w:r w:rsidRPr="002E6A6B">
        <w:rPr>
          <w:rFonts w:ascii="Times New Roman" w:eastAsia="Calibri" w:hAnsi="Times New Roman" w:cs="Times New Roman"/>
          <w:sz w:val="24"/>
          <w:szCs w:val="24"/>
        </w:rPr>
        <w:t xml:space="preserve"> issues concerning the current outlay of the firm in line with organic certification and determined compliance with the Food Safety Modernization Act. The plan will explore these issues in various sections as outlined below.</w:t>
      </w:r>
    </w:p>
    <w:p w:rsidR="006F27ED" w:rsidRPr="002E6A6B" w:rsidRDefault="006F27ED" w:rsidP="002E6A6B">
      <w:pPr>
        <w:spacing w:line="480" w:lineRule="auto"/>
        <w:ind w:firstLine="720"/>
        <w:rPr>
          <w:rFonts w:ascii="Times New Roman" w:eastAsia="Calibri" w:hAnsi="Times New Roman" w:cs="Times New Roman"/>
          <w:sz w:val="24"/>
          <w:szCs w:val="24"/>
        </w:rPr>
      </w:pPr>
    </w:p>
    <w:p w:rsidR="00DB5EDF" w:rsidRPr="002E6A6B" w:rsidRDefault="00DB5EDF" w:rsidP="002E6A6B">
      <w:pPr>
        <w:spacing w:line="276" w:lineRule="auto"/>
        <w:jc w:val="center"/>
        <w:rPr>
          <w:rFonts w:ascii="Times New Roman" w:hAnsi="Times New Roman" w:cs="Times New Roman"/>
          <w:b/>
          <w:sz w:val="24"/>
          <w:szCs w:val="24"/>
        </w:rPr>
      </w:pPr>
      <w:r w:rsidRPr="002E6A6B">
        <w:rPr>
          <w:rFonts w:ascii="Times New Roman" w:hAnsi="Times New Roman" w:cs="Times New Roman"/>
          <w:b/>
          <w:sz w:val="24"/>
          <w:szCs w:val="24"/>
        </w:rPr>
        <w:t xml:space="preserve">Part 1: </w:t>
      </w:r>
      <w:r w:rsidRPr="002E6A6B">
        <w:rPr>
          <w:rFonts w:ascii="Times New Roman" w:eastAsia="Calibri" w:hAnsi="Times New Roman" w:cs="Times New Roman"/>
          <w:b/>
          <w:sz w:val="24"/>
          <w:szCs w:val="24"/>
        </w:rPr>
        <w:t xml:space="preserve"> The Organic Certification Process</w:t>
      </w:r>
    </w:p>
    <w:p w:rsidR="00BB3D10" w:rsidRPr="002E6A6B" w:rsidRDefault="00885812" w:rsidP="002E6A6B">
      <w:pPr>
        <w:spacing w:line="480" w:lineRule="auto"/>
        <w:ind w:firstLine="720"/>
        <w:rPr>
          <w:rFonts w:ascii="Times New Roman" w:hAnsi="Times New Roman" w:cs="Times New Roman"/>
          <w:sz w:val="24"/>
          <w:szCs w:val="24"/>
        </w:rPr>
      </w:pPr>
      <w:r w:rsidRPr="002E6A6B">
        <w:rPr>
          <w:rFonts w:ascii="Times New Roman" w:hAnsi="Times New Roman" w:cs="Times New Roman"/>
          <w:sz w:val="24"/>
          <w:szCs w:val="24"/>
        </w:rPr>
        <w:t>At the core of the transition efforts to be an organic farm, it is vital to consider the issues and procedures laid down in the certification requirements (Moncada et al.</w:t>
      </w:r>
      <w:r w:rsidR="00DC5920" w:rsidRPr="002E6A6B">
        <w:rPr>
          <w:rFonts w:ascii="Times New Roman" w:hAnsi="Times New Roman" w:cs="Times New Roman"/>
          <w:sz w:val="24"/>
          <w:szCs w:val="24"/>
        </w:rPr>
        <w:t>, 2010</w:t>
      </w:r>
      <w:r w:rsidR="00B37F51" w:rsidRPr="002E6A6B">
        <w:rPr>
          <w:rFonts w:ascii="Times New Roman" w:hAnsi="Times New Roman" w:cs="Times New Roman"/>
          <w:sz w:val="24"/>
          <w:szCs w:val="24"/>
        </w:rPr>
        <w:t>: Haines, 2016</w:t>
      </w:r>
      <w:r w:rsidRPr="002E6A6B">
        <w:rPr>
          <w:rFonts w:ascii="Times New Roman" w:hAnsi="Times New Roman" w:cs="Times New Roman"/>
          <w:sz w:val="24"/>
          <w:szCs w:val="24"/>
        </w:rPr>
        <w:t xml:space="preserve">). The national </w:t>
      </w:r>
      <w:r w:rsidR="002E6A6B" w:rsidRPr="002E6A6B">
        <w:rPr>
          <w:rFonts w:ascii="Times New Roman" w:hAnsi="Times New Roman" w:cs="Times New Roman"/>
          <w:sz w:val="24"/>
          <w:szCs w:val="24"/>
        </w:rPr>
        <w:t>standards</w:t>
      </w:r>
      <w:r w:rsidRPr="002E6A6B">
        <w:rPr>
          <w:rFonts w:ascii="Times New Roman" w:hAnsi="Times New Roman" w:cs="Times New Roman"/>
          <w:sz w:val="24"/>
          <w:szCs w:val="24"/>
        </w:rPr>
        <w:t xml:space="preserve"> for certification are </w:t>
      </w:r>
      <w:r w:rsidR="002E6A6B" w:rsidRPr="002E6A6B">
        <w:rPr>
          <w:rFonts w:ascii="Times New Roman" w:hAnsi="Times New Roman" w:cs="Times New Roman"/>
          <w:sz w:val="24"/>
          <w:szCs w:val="24"/>
        </w:rPr>
        <w:t>enforced</w:t>
      </w:r>
      <w:r w:rsidRPr="002E6A6B">
        <w:rPr>
          <w:rFonts w:ascii="Times New Roman" w:hAnsi="Times New Roman" w:cs="Times New Roman"/>
          <w:sz w:val="24"/>
          <w:szCs w:val="24"/>
        </w:rPr>
        <w:t xml:space="preserve"> by the U.S.</w:t>
      </w:r>
      <w:r w:rsidR="002E6A6B" w:rsidRPr="002E6A6B">
        <w:rPr>
          <w:rFonts w:ascii="Times New Roman" w:hAnsi="Times New Roman" w:cs="Times New Roman"/>
          <w:sz w:val="24"/>
          <w:szCs w:val="24"/>
        </w:rPr>
        <w:t xml:space="preserve"> </w:t>
      </w:r>
      <w:r w:rsidRPr="002E6A6B">
        <w:rPr>
          <w:rFonts w:ascii="Times New Roman" w:hAnsi="Times New Roman" w:cs="Times New Roman"/>
          <w:sz w:val="24"/>
          <w:szCs w:val="24"/>
        </w:rPr>
        <w:t xml:space="preserve">Department of Agriculture (USDA) pursuant to the Organic Foods Production Act (Padgham, 2008). It has already been identified that organic farming has immense prospects and </w:t>
      </w:r>
      <w:r w:rsidR="002E6A6B" w:rsidRPr="002E6A6B">
        <w:rPr>
          <w:rFonts w:ascii="Times New Roman" w:hAnsi="Times New Roman" w:cs="Times New Roman"/>
          <w:sz w:val="24"/>
          <w:szCs w:val="24"/>
        </w:rPr>
        <w:t>would</w:t>
      </w:r>
      <w:r w:rsidRPr="002E6A6B">
        <w:rPr>
          <w:rFonts w:ascii="Times New Roman" w:hAnsi="Times New Roman" w:cs="Times New Roman"/>
          <w:sz w:val="24"/>
          <w:szCs w:val="24"/>
        </w:rPr>
        <w:t xml:space="preserve"> meet or exceed the revenue </w:t>
      </w:r>
      <w:r w:rsidRPr="002E6A6B">
        <w:rPr>
          <w:rFonts w:ascii="Times New Roman" w:hAnsi="Times New Roman" w:cs="Times New Roman"/>
          <w:sz w:val="24"/>
          <w:szCs w:val="24"/>
        </w:rPr>
        <w:lastRenderedPageBreak/>
        <w:t xml:space="preserve">goals </w:t>
      </w:r>
      <w:r w:rsidR="002E6A6B" w:rsidRPr="002E6A6B">
        <w:rPr>
          <w:rFonts w:ascii="Times New Roman" w:hAnsi="Times New Roman" w:cs="Times New Roman"/>
          <w:sz w:val="24"/>
          <w:szCs w:val="24"/>
        </w:rPr>
        <w:t>outlined</w:t>
      </w:r>
      <w:r w:rsidRPr="002E6A6B">
        <w:rPr>
          <w:rFonts w:ascii="Times New Roman" w:hAnsi="Times New Roman" w:cs="Times New Roman"/>
          <w:sz w:val="24"/>
          <w:szCs w:val="24"/>
        </w:rPr>
        <w:t xml:space="preserve"> by the company management. For Organian Farms LLC, the first step is to reach out to a credible organic certification agency to facilitate the inspection activities and </w:t>
      </w:r>
      <w:r w:rsidR="002E6A6B" w:rsidRPr="002E6A6B">
        <w:rPr>
          <w:rFonts w:ascii="Times New Roman" w:hAnsi="Times New Roman" w:cs="Times New Roman"/>
          <w:sz w:val="24"/>
          <w:szCs w:val="24"/>
        </w:rPr>
        <w:t>kick start</w:t>
      </w:r>
      <w:r w:rsidRPr="002E6A6B">
        <w:rPr>
          <w:rFonts w:ascii="Times New Roman" w:hAnsi="Times New Roman" w:cs="Times New Roman"/>
          <w:sz w:val="24"/>
          <w:szCs w:val="24"/>
        </w:rPr>
        <w:t xml:space="preserve"> the certification procedures (</w:t>
      </w:r>
      <w:r w:rsidR="00FD2438" w:rsidRPr="002E6A6B">
        <w:rPr>
          <w:rFonts w:ascii="Times New Roman" w:hAnsi="Times New Roman" w:cs="Times New Roman"/>
          <w:sz w:val="24"/>
          <w:szCs w:val="24"/>
        </w:rPr>
        <w:t>Moses Organic Report, 2009</w:t>
      </w:r>
      <w:r w:rsidRPr="002E6A6B">
        <w:rPr>
          <w:rFonts w:ascii="Times New Roman" w:hAnsi="Times New Roman" w:cs="Times New Roman"/>
          <w:sz w:val="24"/>
          <w:szCs w:val="24"/>
        </w:rPr>
        <w:t xml:space="preserve">). Given that the farm seeks to produce a wide range of commodities from beef, pork, </w:t>
      </w:r>
      <w:r w:rsidR="002E6A6B" w:rsidRPr="002E6A6B">
        <w:rPr>
          <w:rFonts w:ascii="Times New Roman" w:hAnsi="Times New Roman" w:cs="Times New Roman"/>
          <w:sz w:val="24"/>
          <w:szCs w:val="24"/>
        </w:rPr>
        <w:t>vegetables</w:t>
      </w:r>
      <w:r w:rsidRPr="002E6A6B">
        <w:rPr>
          <w:rFonts w:ascii="Times New Roman" w:hAnsi="Times New Roman" w:cs="Times New Roman"/>
          <w:sz w:val="24"/>
          <w:szCs w:val="24"/>
        </w:rPr>
        <w:t xml:space="preserve"> and </w:t>
      </w:r>
      <w:r w:rsidR="002E6A6B" w:rsidRPr="002E6A6B">
        <w:rPr>
          <w:rFonts w:ascii="Times New Roman" w:hAnsi="Times New Roman" w:cs="Times New Roman"/>
          <w:sz w:val="24"/>
          <w:szCs w:val="24"/>
        </w:rPr>
        <w:t>fruits</w:t>
      </w:r>
      <w:r w:rsidRPr="002E6A6B">
        <w:rPr>
          <w:rFonts w:ascii="Times New Roman" w:hAnsi="Times New Roman" w:cs="Times New Roman"/>
          <w:sz w:val="24"/>
          <w:szCs w:val="24"/>
        </w:rPr>
        <w:t xml:space="preserve"> among others, the management would </w:t>
      </w:r>
      <w:r w:rsidR="002E6A6B" w:rsidRPr="002E6A6B">
        <w:rPr>
          <w:rFonts w:ascii="Times New Roman" w:hAnsi="Times New Roman" w:cs="Times New Roman"/>
          <w:sz w:val="24"/>
          <w:szCs w:val="24"/>
        </w:rPr>
        <w:t>negotiate</w:t>
      </w:r>
      <w:r w:rsidRPr="002E6A6B">
        <w:rPr>
          <w:rFonts w:ascii="Times New Roman" w:hAnsi="Times New Roman" w:cs="Times New Roman"/>
          <w:sz w:val="24"/>
          <w:szCs w:val="24"/>
        </w:rPr>
        <w:t xml:space="preserve"> for a </w:t>
      </w:r>
      <w:r w:rsidR="002E6A6B" w:rsidRPr="002E6A6B">
        <w:rPr>
          <w:rFonts w:ascii="Times New Roman" w:hAnsi="Times New Roman" w:cs="Times New Roman"/>
          <w:sz w:val="24"/>
          <w:szCs w:val="24"/>
        </w:rPr>
        <w:t>reasonable</w:t>
      </w:r>
      <w:r w:rsidRPr="002E6A6B">
        <w:rPr>
          <w:rFonts w:ascii="Times New Roman" w:hAnsi="Times New Roman" w:cs="Times New Roman"/>
          <w:sz w:val="24"/>
          <w:szCs w:val="24"/>
        </w:rPr>
        <w:t xml:space="preserve"> certification fee after the thorough inspections have been undertaken. </w:t>
      </w:r>
      <w:r w:rsidR="008762A5" w:rsidRPr="002E6A6B">
        <w:rPr>
          <w:rFonts w:ascii="Times New Roman" w:hAnsi="Times New Roman" w:cs="Times New Roman"/>
          <w:sz w:val="24"/>
          <w:szCs w:val="24"/>
        </w:rPr>
        <w:t xml:space="preserve">Usually inspection costs are dependent on the </w:t>
      </w:r>
      <w:r w:rsidR="002E6A6B" w:rsidRPr="002E6A6B">
        <w:rPr>
          <w:rFonts w:ascii="Times New Roman" w:hAnsi="Times New Roman" w:cs="Times New Roman"/>
          <w:sz w:val="24"/>
          <w:szCs w:val="24"/>
        </w:rPr>
        <w:t>number</w:t>
      </w:r>
      <w:r w:rsidR="008762A5" w:rsidRPr="002E6A6B">
        <w:rPr>
          <w:rFonts w:ascii="Times New Roman" w:hAnsi="Times New Roman" w:cs="Times New Roman"/>
          <w:sz w:val="24"/>
          <w:szCs w:val="24"/>
        </w:rPr>
        <w:t xml:space="preserve"> of inspectors, vastness of activities and land area (</w:t>
      </w:r>
      <w:r w:rsidR="00FB4DD8" w:rsidRPr="002E6A6B">
        <w:rPr>
          <w:rFonts w:ascii="Times New Roman" w:hAnsi="Times New Roman" w:cs="Times New Roman"/>
          <w:sz w:val="24"/>
          <w:szCs w:val="24"/>
        </w:rPr>
        <w:t>Olhan and Ataseven, 2010: Ummyiah et al., 2017</w:t>
      </w:r>
      <w:r w:rsidR="008762A5" w:rsidRPr="002E6A6B">
        <w:rPr>
          <w:rFonts w:ascii="Times New Roman" w:hAnsi="Times New Roman" w:cs="Times New Roman"/>
          <w:sz w:val="24"/>
          <w:szCs w:val="24"/>
        </w:rPr>
        <w:t xml:space="preserve">). </w:t>
      </w:r>
    </w:p>
    <w:p w:rsidR="000F1F20" w:rsidRPr="002E6A6B" w:rsidRDefault="002E6A6B" w:rsidP="002E6A6B">
      <w:pPr>
        <w:spacing w:line="480" w:lineRule="auto"/>
        <w:ind w:firstLine="720"/>
        <w:rPr>
          <w:rFonts w:ascii="Times New Roman" w:hAnsi="Times New Roman" w:cs="Times New Roman"/>
          <w:sz w:val="24"/>
          <w:szCs w:val="24"/>
        </w:rPr>
      </w:pPr>
      <w:r w:rsidRPr="002E6A6B">
        <w:rPr>
          <w:rFonts w:ascii="Times New Roman" w:hAnsi="Times New Roman" w:cs="Times New Roman"/>
          <w:sz w:val="24"/>
          <w:szCs w:val="24"/>
        </w:rPr>
        <w:t>Additionally</w:t>
      </w:r>
      <w:r w:rsidR="008762A5" w:rsidRPr="002E6A6B">
        <w:rPr>
          <w:rFonts w:ascii="Times New Roman" w:hAnsi="Times New Roman" w:cs="Times New Roman"/>
          <w:sz w:val="24"/>
          <w:szCs w:val="24"/>
        </w:rPr>
        <w:t xml:space="preserve">, the management of the farm will have to carefully fill out the certification application capturing all </w:t>
      </w:r>
      <w:r w:rsidRPr="002E6A6B">
        <w:rPr>
          <w:rFonts w:ascii="Times New Roman" w:hAnsi="Times New Roman" w:cs="Times New Roman"/>
          <w:sz w:val="24"/>
          <w:szCs w:val="24"/>
        </w:rPr>
        <w:t>the</w:t>
      </w:r>
      <w:r w:rsidR="008762A5" w:rsidRPr="002E6A6B">
        <w:rPr>
          <w:rFonts w:ascii="Times New Roman" w:hAnsi="Times New Roman" w:cs="Times New Roman"/>
          <w:sz w:val="24"/>
          <w:szCs w:val="24"/>
        </w:rPr>
        <w:t xml:space="preserve"> needed aspects. The forms should be thoroughly </w:t>
      </w:r>
      <w:r w:rsidRPr="002E6A6B">
        <w:rPr>
          <w:rFonts w:ascii="Times New Roman" w:hAnsi="Times New Roman" w:cs="Times New Roman"/>
          <w:sz w:val="24"/>
          <w:szCs w:val="24"/>
        </w:rPr>
        <w:t>counterchecked</w:t>
      </w:r>
      <w:r w:rsidR="008762A5" w:rsidRPr="002E6A6B">
        <w:rPr>
          <w:rFonts w:ascii="Times New Roman" w:hAnsi="Times New Roman" w:cs="Times New Roman"/>
          <w:sz w:val="24"/>
          <w:szCs w:val="24"/>
        </w:rPr>
        <w:t xml:space="preserve"> to be free of </w:t>
      </w:r>
      <w:r w:rsidRPr="002E6A6B">
        <w:rPr>
          <w:rFonts w:ascii="Times New Roman" w:hAnsi="Times New Roman" w:cs="Times New Roman"/>
          <w:sz w:val="24"/>
          <w:szCs w:val="24"/>
        </w:rPr>
        <w:t>errors</w:t>
      </w:r>
      <w:r w:rsidR="008762A5" w:rsidRPr="002E6A6B">
        <w:rPr>
          <w:rFonts w:ascii="Times New Roman" w:hAnsi="Times New Roman" w:cs="Times New Roman"/>
          <w:sz w:val="24"/>
          <w:szCs w:val="24"/>
        </w:rPr>
        <w:t xml:space="preserve"> or any blank spaces. </w:t>
      </w:r>
      <w:r w:rsidRPr="002E6A6B">
        <w:rPr>
          <w:rFonts w:ascii="Times New Roman" w:hAnsi="Times New Roman" w:cs="Times New Roman"/>
          <w:sz w:val="24"/>
          <w:szCs w:val="24"/>
        </w:rPr>
        <w:t>Specific</w:t>
      </w:r>
      <w:r w:rsidR="008762A5" w:rsidRPr="002E6A6B">
        <w:rPr>
          <w:rFonts w:ascii="Times New Roman" w:hAnsi="Times New Roman" w:cs="Times New Roman"/>
          <w:sz w:val="24"/>
          <w:szCs w:val="24"/>
        </w:rPr>
        <w:t xml:space="preserve"> </w:t>
      </w:r>
      <w:r w:rsidRPr="002E6A6B">
        <w:rPr>
          <w:rFonts w:ascii="Times New Roman" w:hAnsi="Times New Roman" w:cs="Times New Roman"/>
          <w:sz w:val="24"/>
          <w:szCs w:val="24"/>
        </w:rPr>
        <w:t>handbooks</w:t>
      </w:r>
      <w:r w:rsidR="008762A5" w:rsidRPr="002E6A6B">
        <w:rPr>
          <w:rFonts w:ascii="Times New Roman" w:hAnsi="Times New Roman" w:cs="Times New Roman"/>
          <w:sz w:val="24"/>
          <w:szCs w:val="24"/>
        </w:rPr>
        <w:t xml:space="preserve"> such as the Organic Crops Workbook as well as the Organic Livestock Workbook both produced by </w:t>
      </w:r>
      <w:r w:rsidR="00345178">
        <w:rPr>
          <w:rFonts w:ascii="Times New Roman" w:hAnsi="Times New Roman" w:cs="Times New Roman"/>
          <w:sz w:val="24"/>
          <w:szCs w:val="24"/>
        </w:rPr>
        <w:t>t</w:t>
      </w:r>
      <w:r w:rsidR="008762A5" w:rsidRPr="002E6A6B">
        <w:rPr>
          <w:rFonts w:ascii="Times New Roman" w:hAnsi="Times New Roman" w:cs="Times New Roman"/>
          <w:sz w:val="24"/>
          <w:szCs w:val="24"/>
        </w:rPr>
        <w:t xml:space="preserve">he National Sustainable Agriculture Information Service </w:t>
      </w:r>
      <w:r w:rsidR="00345178">
        <w:rPr>
          <w:rFonts w:ascii="Times New Roman" w:hAnsi="Times New Roman" w:cs="Times New Roman"/>
          <w:sz w:val="24"/>
          <w:szCs w:val="24"/>
        </w:rPr>
        <w:t xml:space="preserve">(NSAIS) </w:t>
      </w:r>
      <w:r w:rsidR="008762A5" w:rsidRPr="002E6A6B">
        <w:rPr>
          <w:rFonts w:ascii="Times New Roman" w:hAnsi="Times New Roman" w:cs="Times New Roman"/>
          <w:sz w:val="24"/>
          <w:szCs w:val="24"/>
        </w:rPr>
        <w:t>would offer the much needed guidelines.</w:t>
      </w:r>
      <w:r w:rsidR="00FB4DD8" w:rsidRPr="002E6A6B">
        <w:rPr>
          <w:rFonts w:ascii="Times New Roman" w:hAnsi="Times New Roman" w:cs="Times New Roman"/>
          <w:sz w:val="24"/>
          <w:szCs w:val="24"/>
        </w:rPr>
        <w:t xml:space="preserve"> The </w:t>
      </w:r>
      <w:r w:rsidRPr="002E6A6B">
        <w:rPr>
          <w:rFonts w:ascii="Times New Roman" w:hAnsi="Times New Roman" w:cs="Times New Roman"/>
          <w:sz w:val="24"/>
          <w:szCs w:val="24"/>
        </w:rPr>
        <w:t>inspections</w:t>
      </w:r>
      <w:r w:rsidR="00FB4DD8" w:rsidRPr="002E6A6B">
        <w:rPr>
          <w:rFonts w:ascii="Times New Roman" w:hAnsi="Times New Roman" w:cs="Times New Roman"/>
          <w:sz w:val="24"/>
          <w:szCs w:val="24"/>
        </w:rPr>
        <w:t xml:space="preserve"> could occur within </w:t>
      </w:r>
      <w:r w:rsidRPr="002E6A6B">
        <w:rPr>
          <w:rFonts w:ascii="Times New Roman" w:hAnsi="Times New Roman" w:cs="Times New Roman"/>
          <w:sz w:val="24"/>
          <w:szCs w:val="24"/>
        </w:rPr>
        <w:t>the</w:t>
      </w:r>
      <w:r w:rsidR="00FB4DD8" w:rsidRPr="002E6A6B">
        <w:rPr>
          <w:rFonts w:ascii="Times New Roman" w:hAnsi="Times New Roman" w:cs="Times New Roman"/>
          <w:sz w:val="24"/>
          <w:szCs w:val="24"/>
        </w:rPr>
        <w:t xml:space="preserve"> transition year </w:t>
      </w:r>
      <w:r w:rsidRPr="002E6A6B">
        <w:rPr>
          <w:rFonts w:ascii="Times New Roman" w:hAnsi="Times New Roman" w:cs="Times New Roman"/>
          <w:sz w:val="24"/>
          <w:szCs w:val="24"/>
        </w:rPr>
        <w:t>especially</w:t>
      </w:r>
      <w:r w:rsidR="00FB4DD8" w:rsidRPr="002E6A6B">
        <w:rPr>
          <w:rFonts w:ascii="Times New Roman" w:hAnsi="Times New Roman" w:cs="Times New Roman"/>
          <w:sz w:val="24"/>
          <w:szCs w:val="24"/>
        </w:rPr>
        <w:t xml:space="preserve"> </w:t>
      </w:r>
      <w:r w:rsidRPr="002E6A6B">
        <w:rPr>
          <w:rFonts w:ascii="Times New Roman" w:hAnsi="Times New Roman" w:cs="Times New Roman"/>
          <w:sz w:val="24"/>
          <w:szCs w:val="24"/>
        </w:rPr>
        <w:t>during</w:t>
      </w:r>
      <w:r w:rsidR="00FB4DD8" w:rsidRPr="002E6A6B">
        <w:rPr>
          <w:rFonts w:ascii="Times New Roman" w:hAnsi="Times New Roman" w:cs="Times New Roman"/>
          <w:sz w:val="24"/>
          <w:szCs w:val="24"/>
        </w:rPr>
        <w:t xml:space="preserve"> the growing season of the crops. Ideally, the inspection would cover all </w:t>
      </w:r>
      <w:r w:rsidRPr="002E6A6B">
        <w:rPr>
          <w:rFonts w:ascii="Times New Roman" w:hAnsi="Times New Roman" w:cs="Times New Roman"/>
          <w:sz w:val="24"/>
          <w:szCs w:val="24"/>
        </w:rPr>
        <w:t>sections</w:t>
      </w:r>
      <w:r w:rsidR="00FB4DD8" w:rsidRPr="002E6A6B">
        <w:rPr>
          <w:rFonts w:ascii="Times New Roman" w:hAnsi="Times New Roman" w:cs="Times New Roman"/>
          <w:sz w:val="24"/>
          <w:szCs w:val="24"/>
        </w:rPr>
        <w:t xml:space="preserve"> of the farm </w:t>
      </w:r>
      <w:r w:rsidRPr="002E6A6B">
        <w:rPr>
          <w:rFonts w:ascii="Times New Roman" w:hAnsi="Times New Roman" w:cs="Times New Roman"/>
          <w:sz w:val="24"/>
          <w:szCs w:val="24"/>
        </w:rPr>
        <w:t>assessing</w:t>
      </w:r>
      <w:r w:rsidR="00FB4DD8" w:rsidRPr="002E6A6B">
        <w:rPr>
          <w:rFonts w:ascii="Times New Roman" w:hAnsi="Times New Roman" w:cs="Times New Roman"/>
          <w:sz w:val="24"/>
          <w:szCs w:val="24"/>
        </w:rPr>
        <w:t xml:space="preserve"> the </w:t>
      </w:r>
      <w:r w:rsidRPr="002E6A6B">
        <w:rPr>
          <w:rFonts w:ascii="Times New Roman" w:hAnsi="Times New Roman" w:cs="Times New Roman"/>
          <w:sz w:val="24"/>
          <w:szCs w:val="24"/>
        </w:rPr>
        <w:t>acreage</w:t>
      </w:r>
      <w:r w:rsidR="00FB4DD8" w:rsidRPr="002E6A6B">
        <w:rPr>
          <w:rFonts w:ascii="Times New Roman" w:hAnsi="Times New Roman" w:cs="Times New Roman"/>
          <w:sz w:val="24"/>
          <w:szCs w:val="24"/>
        </w:rPr>
        <w:t xml:space="preserve"> per activity, the labor requirements, weed/pest control activities, </w:t>
      </w:r>
      <w:r w:rsidRPr="002E6A6B">
        <w:rPr>
          <w:rFonts w:ascii="Times New Roman" w:hAnsi="Times New Roman" w:cs="Times New Roman"/>
          <w:sz w:val="24"/>
          <w:szCs w:val="24"/>
        </w:rPr>
        <w:t>buildings</w:t>
      </w:r>
      <w:r w:rsidR="00FB4DD8" w:rsidRPr="002E6A6B">
        <w:rPr>
          <w:rFonts w:ascii="Times New Roman" w:hAnsi="Times New Roman" w:cs="Times New Roman"/>
          <w:sz w:val="24"/>
          <w:szCs w:val="24"/>
        </w:rPr>
        <w:t xml:space="preserve"> and </w:t>
      </w:r>
      <w:r w:rsidRPr="002E6A6B">
        <w:rPr>
          <w:rFonts w:ascii="Times New Roman" w:hAnsi="Times New Roman" w:cs="Times New Roman"/>
          <w:sz w:val="24"/>
          <w:szCs w:val="24"/>
        </w:rPr>
        <w:t>equipment</w:t>
      </w:r>
      <w:r w:rsidR="00FB4DD8" w:rsidRPr="002E6A6B">
        <w:rPr>
          <w:rFonts w:ascii="Times New Roman" w:hAnsi="Times New Roman" w:cs="Times New Roman"/>
          <w:sz w:val="24"/>
          <w:szCs w:val="24"/>
        </w:rPr>
        <w:t xml:space="preserve"> and </w:t>
      </w:r>
      <w:r w:rsidRPr="002E6A6B">
        <w:rPr>
          <w:rFonts w:ascii="Times New Roman" w:hAnsi="Times New Roman" w:cs="Times New Roman"/>
          <w:sz w:val="24"/>
          <w:szCs w:val="24"/>
        </w:rPr>
        <w:t>harvesting</w:t>
      </w:r>
      <w:r w:rsidR="00FB4DD8" w:rsidRPr="002E6A6B">
        <w:rPr>
          <w:rFonts w:ascii="Times New Roman" w:hAnsi="Times New Roman" w:cs="Times New Roman"/>
          <w:sz w:val="24"/>
          <w:szCs w:val="24"/>
        </w:rPr>
        <w:t xml:space="preserve"> process/food </w:t>
      </w:r>
      <w:r w:rsidRPr="002E6A6B">
        <w:rPr>
          <w:rFonts w:ascii="Times New Roman" w:hAnsi="Times New Roman" w:cs="Times New Roman"/>
          <w:sz w:val="24"/>
          <w:szCs w:val="24"/>
        </w:rPr>
        <w:t>production</w:t>
      </w:r>
      <w:r w:rsidR="00FB4DD8" w:rsidRPr="002E6A6B">
        <w:rPr>
          <w:rFonts w:ascii="Times New Roman" w:hAnsi="Times New Roman" w:cs="Times New Roman"/>
          <w:sz w:val="24"/>
          <w:szCs w:val="24"/>
        </w:rPr>
        <w:t xml:space="preserve"> processes (Moses </w:t>
      </w:r>
      <w:r w:rsidR="00345178">
        <w:rPr>
          <w:rFonts w:ascii="Times New Roman" w:hAnsi="Times New Roman" w:cs="Times New Roman"/>
          <w:sz w:val="24"/>
          <w:szCs w:val="24"/>
        </w:rPr>
        <w:t>O</w:t>
      </w:r>
      <w:r w:rsidR="00FB4DD8" w:rsidRPr="002E6A6B">
        <w:rPr>
          <w:rFonts w:ascii="Times New Roman" w:hAnsi="Times New Roman" w:cs="Times New Roman"/>
          <w:sz w:val="24"/>
          <w:szCs w:val="24"/>
        </w:rPr>
        <w:t xml:space="preserve">rganic Report, 2009). Inspectors will </w:t>
      </w:r>
      <w:r w:rsidRPr="002E6A6B">
        <w:rPr>
          <w:rFonts w:ascii="Times New Roman" w:hAnsi="Times New Roman" w:cs="Times New Roman"/>
          <w:sz w:val="24"/>
          <w:szCs w:val="24"/>
        </w:rPr>
        <w:t>file</w:t>
      </w:r>
      <w:r w:rsidR="00FB4DD8" w:rsidRPr="002E6A6B">
        <w:rPr>
          <w:rFonts w:ascii="Times New Roman" w:hAnsi="Times New Roman" w:cs="Times New Roman"/>
          <w:sz w:val="24"/>
          <w:szCs w:val="24"/>
        </w:rPr>
        <w:t xml:space="preserve"> a formal report showing the satisfaction levels by which the farm undertakes its organic farming activities.</w:t>
      </w:r>
    </w:p>
    <w:p w:rsidR="000F6B64" w:rsidRDefault="000F6B64" w:rsidP="002E6A6B">
      <w:pPr>
        <w:spacing w:line="480" w:lineRule="auto"/>
        <w:ind w:firstLine="720"/>
        <w:rPr>
          <w:rFonts w:ascii="Times New Roman" w:hAnsi="Times New Roman" w:cs="Times New Roman"/>
          <w:sz w:val="24"/>
          <w:szCs w:val="24"/>
        </w:rPr>
      </w:pPr>
    </w:p>
    <w:p w:rsidR="002E6A6B" w:rsidRDefault="002E6A6B" w:rsidP="002E6A6B">
      <w:pPr>
        <w:spacing w:line="480" w:lineRule="auto"/>
        <w:ind w:firstLine="720"/>
        <w:rPr>
          <w:rFonts w:ascii="Times New Roman" w:hAnsi="Times New Roman" w:cs="Times New Roman"/>
          <w:sz w:val="24"/>
          <w:szCs w:val="24"/>
        </w:rPr>
      </w:pPr>
    </w:p>
    <w:p w:rsidR="002E6A6B" w:rsidRDefault="002E6A6B" w:rsidP="002E6A6B">
      <w:pPr>
        <w:spacing w:line="480" w:lineRule="auto"/>
        <w:ind w:firstLine="720"/>
        <w:rPr>
          <w:rFonts w:ascii="Times New Roman" w:hAnsi="Times New Roman" w:cs="Times New Roman"/>
          <w:sz w:val="24"/>
          <w:szCs w:val="24"/>
        </w:rPr>
      </w:pPr>
    </w:p>
    <w:p w:rsidR="002E6A6B" w:rsidRDefault="002E6A6B" w:rsidP="002E6A6B">
      <w:pPr>
        <w:spacing w:line="480" w:lineRule="auto"/>
        <w:ind w:firstLine="720"/>
        <w:rPr>
          <w:rFonts w:ascii="Times New Roman" w:hAnsi="Times New Roman" w:cs="Times New Roman"/>
          <w:sz w:val="24"/>
          <w:szCs w:val="24"/>
        </w:rPr>
      </w:pPr>
    </w:p>
    <w:p w:rsidR="00BB3D10" w:rsidRPr="002E6A6B" w:rsidRDefault="00BB3D10" w:rsidP="002E6A6B">
      <w:pPr>
        <w:spacing w:line="276" w:lineRule="auto"/>
        <w:jc w:val="center"/>
        <w:rPr>
          <w:rFonts w:ascii="Times New Roman" w:hAnsi="Times New Roman" w:cs="Times New Roman"/>
          <w:b/>
          <w:sz w:val="24"/>
          <w:szCs w:val="24"/>
        </w:rPr>
      </w:pPr>
      <w:r w:rsidRPr="002E6A6B">
        <w:rPr>
          <w:rFonts w:ascii="Times New Roman" w:hAnsi="Times New Roman" w:cs="Times New Roman"/>
          <w:b/>
          <w:sz w:val="24"/>
          <w:szCs w:val="24"/>
        </w:rPr>
        <w:lastRenderedPageBreak/>
        <w:t xml:space="preserve">Part 2: Compliance to the </w:t>
      </w:r>
      <w:r w:rsidRPr="002E6A6B">
        <w:rPr>
          <w:rFonts w:ascii="Times New Roman" w:eastAsia="Calibri" w:hAnsi="Times New Roman" w:cs="Times New Roman"/>
          <w:b/>
          <w:sz w:val="24"/>
          <w:szCs w:val="24"/>
        </w:rPr>
        <w:t>Food Safety Modernization Act</w:t>
      </w:r>
    </w:p>
    <w:p w:rsidR="008762A5" w:rsidRPr="002E6A6B" w:rsidRDefault="000F1F20" w:rsidP="002E6A6B">
      <w:pPr>
        <w:spacing w:line="480" w:lineRule="auto"/>
        <w:ind w:firstLine="720"/>
        <w:rPr>
          <w:rFonts w:ascii="Times New Roman" w:hAnsi="Times New Roman" w:cs="Times New Roman"/>
          <w:sz w:val="24"/>
          <w:szCs w:val="24"/>
        </w:rPr>
      </w:pPr>
      <w:r w:rsidRPr="002E6A6B">
        <w:rPr>
          <w:rFonts w:ascii="Times New Roman" w:hAnsi="Times New Roman" w:cs="Times New Roman"/>
          <w:sz w:val="24"/>
          <w:szCs w:val="24"/>
        </w:rPr>
        <w:t>Moreover, i</w:t>
      </w:r>
      <w:r w:rsidR="008762A5" w:rsidRPr="002E6A6B">
        <w:rPr>
          <w:rFonts w:ascii="Times New Roman" w:hAnsi="Times New Roman" w:cs="Times New Roman"/>
          <w:sz w:val="24"/>
          <w:szCs w:val="24"/>
        </w:rPr>
        <w:t xml:space="preserve">n consultation with the </w:t>
      </w:r>
      <w:r w:rsidR="002E6A6B" w:rsidRPr="002E6A6B">
        <w:rPr>
          <w:rFonts w:ascii="Times New Roman" w:hAnsi="Times New Roman" w:cs="Times New Roman"/>
          <w:sz w:val="24"/>
          <w:szCs w:val="24"/>
        </w:rPr>
        <w:t>certification</w:t>
      </w:r>
      <w:r w:rsidR="008762A5" w:rsidRPr="002E6A6B">
        <w:rPr>
          <w:rFonts w:ascii="Times New Roman" w:hAnsi="Times New Roman" w:cs="Times New Roman"/>
          <w:sz w:val="24"/>
          <w:szCs w:val="24"/>
        </w:rPr>
        <w:t xml:space="preserve"> agencies, the management of the farm will ensure that the rules and </w:t>
      </w:r>
      <w:r w:rsidR="002E6A6B" w:rsidRPr="002E6A6B">
        <w:rPr>
          <w:rFonts w:ascii="Times New Roman" w:hAnsi="Times New Roman" w:cs="Times New Roman"/>
          <w:sz w:val="24"/>
          <w:szCs w:val="24"/>
        </w:rPr>
        <w:t>policies</w:t>
      </w:r>
      <w:r w:rsidR="008762A5" w:rsidRPr="002E6A6B">
        <w:rPr>
          <w:rFonts w:ascii="Times New Roman" w:hAnsi="Times New Roman" w:cs="Times New Roman"/>
          <w:sz w:val="24"/>
          <w:szCs w:val="24"/>
        </w:rPr>
        <w:t xml:space="preserve"> of the National Organic Program are met for success of the process. Often, </w:t>
      </w:r>
      <w:r w:rsidR="002E6A6B" w:rsidRPr="002E6A6B">
        <w:rPr>
          <w:rFonts w:ascii="Times New Roman" w:hAnsi="Times New Roman" w:cs="Times New Roman"/>
          <w:sz w:val="24"/>
          <w:szCs w:val="24"/>
        </w:rPr>
        <w:t>there</w:t>
      </w:r>
      <w:r w:rsidR="008762A5" w:rsidRPr="002E6A6B">
        <w:rPr>
          <w:rFonts w:ascii="Times New Roman" w:hAnsi="Times New Roman" w:cs="Times New Roman"/>
          <w:sz w:val="24"/>
          <w:szCs w:val="24"/>
        </w:rPr>
        <w:t xml:space="preserve"> are changes and updates to the National Organic Program Final Rule which </w:t>
      </w:r>
      <w:r w:rsidR="002E6A6B" w:rsidRPr="002E6A6B">
        <w:rPr>
          <w:rFonts w:ascii="Times New Roman" w:hAnsi="Times New Roman" w:cs="Times New Roman"/>
          <w:sz w:val="24"/>
          <w:szCs w:val="24"/>
        </w:rPr>
        <w:t>guide</w:t>
      </w:r>
      <w:r w:rsidR="008762A5" w:rsidRPr="002E6A6B">
        <w:rPr>
          <w:rFonts w:ascii="Times New Roman" w:hAnsi="Times New Roman" w:cs="Times New Roman"/>
          <w:sz w:val="24"/>
          <w:szCs w:val="24"/>
        </w:rPr>
        <w:t xml:space="preserve"> on the </w:t>
      </w:r>
      <w:r w:rsidR="002E6A6B" w:rsidRPr="002E6A6B">
        <w:rPr>
          <w:rFonts w:ascii="Times New Roman" w:hAnsi="Times New Roman" w:cs="Times New Roman"/>
          <w:sz w:val="24"/>
          <w:szCs w:val="24"/>
        </w:rPr>
        <w:t>certification</w:t>
      </w:r>
      <w:r w:rsidR="008762A5" w:rsidRPr="002E6A6B">
        <w:rPr>
          <w:rFonts w:ascii="Times New Roman" w:hAnsi="Times New Roman" w:cs="Times New Roman"/>
          <w:sz w:val="24"/>
          <w:szCs w:val="24"/>
        </w:rPr>
        <w:t xml:space="preserve"> process. For instance, during the </w:t>
      </w:r>
      <w:r w:rsidR="002E6A6B" w:rsidRPr="002E6A6B">
        <w:rPr>
          <w:rFonts w:ascii="Times New Roman" w:hAnsi="Times New Roman" w:cs="Times New Roman"/>
          <w:sz w:val="24"/>
          <w:szCs w:val="24"/>
        </w:rPr>
        <w:t>third</w:t>
      </w:r>
      <w:r w:rsidR="008762A5" w:rsidRPr="002E6A6B">
        <w:rPr>
          <w:rFonts w:ascii="Times New Roman" w:hAnsi="Times New Roman" w:cs="Times New Roman"/>
          <w:sz w:val="24"/>
          <w:szCs w:val="24"/>
        </w:rPr>
        <w:t xml:space="preserve"> quarter of 2018, the FR Rule Doc. No. 2015-21920</w:t>
      </w:r>
      <w:r w:rsidR="00B37F51" w:rsidRPr="002E6A6B">
        <w:rPr>
          <w:rFonts w:ascii="Times New Roman" w:hAnsi="Times New Roman" w:cs="Times New Roman"/>
          <w:sz w:val="24"/>
          <w:szCs w:val="24"/>
        </w:rPr>
        <w:t xml:space="preserve"> </w:t>
      </w:r>
      <w:r w:rsidR="008762A5" w:rsidRPr="002E6A6B">
        <w:rPr>
          <w:rFonts w:ascii="Times New Roman" w:hAnsi="Times New Roman" w:cs="Times New Roman"/>
          <w:sz w:val="24"/>
          <w:szCs w:val="24"/>
        </w:rPr>
        <w:t xml:space="preserve">which had been publicized </w:t>
      </w:r>
      <w:r w:rsidR="002E6A6B" w:rsidRPr="002E6A6B">
        <w:rPr>
          <w:rFonts w:ascii="Times New Roman" w:hAnsi="Times New Roman" w:cs="Times New Roman"/>
          <w:sz w:val="24"/>
          <w:szCs w:val="24"/>
        </w:rPr>
        <w:t>earlier</w:t>
      </w:r>
      <w:r w:rsidR="008762A5" w:rsidRPr="002E6A6B">
        <w:rPr>
          <w:rFonts w:ascii="Times New Roman" w:hAnsi="Times New Roman" w:cs="Times New Roman"/>
          <w:sz w:val="24"/>
          <w:szCs w:val="24"/>
        </w:rPr>
        <w:t xml:space="preserve"> on in September 17 at </w:t>
      </w:r>
      <w:hyperlink r:id="rId6" w:history="1">
        <w:r w:rsidR="008762A5" w:rsidRPr="002E6A6B">
          <w:rPr>
            <w:rStyle w:val="Hyperlink"/>
            <w:rFonts w:ascii="Times New Roman" w:hAnsi="Times New Roman" w:cs="Times New Roman"/>
            <w:color w:val="auto"/>
            <w:sz w:val="24"/>
            <w:szCs w:val="24"/>
            <w:u w:val="none"/>
          </w:rPr>
          <w:t>80 FR 55908</w:t>
        </w:r>
      </w:hyperlink>
      <w:r w:rsidR="008762A5" w:rsidRPr="002E6A6B">
        <w:rPr>
          <w:rFonts w:ascii="Times New Roman" w:hAnsi="Times New Roman" w:cs="Times New Roman"/>
          <w:sz w:val="24"/>
          <w:szCs w:val="24"/>
        </w:rPr>
        <w:t>-56168, the amendatory</w:t>
      </w:r>
      <w:r w:rsidR="006C24C2" w:rsidRPr="002E6A6B">
        <w:rPr>
          <w:rFonts w:ascii="Times New Roman" w:hAnsi="Times New Roman" w:cs="Times New Roman"/>
          <w:sz w:val="24"/>
          <w:szCs w:val="24"/>
        </w:rPr>
        <w:t xml:space="preserve"> </w:t>
      </w:r>
      <w:r w:rsidR="008762A5" w:rsidRPr="002E6A6B">
        <w:rPr>
          <w:rFonts w:ascii="Times New Roman" w:hAnsi="Times New Roman" w:cs="Times New Roman"/>
          <w:sz w:val="24"/>
          <w:szCs w:val="24"/>
        </w:rPr>
        <w:t xml:space="preserve">instruction 13 </w:t>
      </w:r>
      <w:r w:rsidR="0016594A" w:rsidRPr="002E6A6B">
        <w:rPr>
          <w:rFonts w:ascii="Times New Roman" w:hAnsi="Times New Roman" w:cs="Times New Roman"/>
          <w:sz w:val="24"/>
          <w:szCs w:val="24"/>
        </w:rPr>
        <w:t>from the Current Good Manufacturing Practice, Hazard Analysis, and Risk-Based Preventive Controls for Human Food</w:t>
      </w:r>
      <w:r w:rsidR="008762A5" w:rsidRPr="002E6A6B">
        <w:rPr>
          <w:rFonts w:ascii="Times New Roman" w:hAnsi="Times New Roman" w:cs="Times New Roman"/>
          <w:sz w:val="24"/>
          <w:szCs w:val="24"/>
        </w:rPr>
        <w:t xml:space="preserve"> was struck off</w:t>
      </w:r>
      <w:r w:rsidR="00B50334" w:rsidRPr="002E6A6B">
        <w:rPr>
          <w:rFonts w:ascii="Times New Roman" w:hAnsi="Times New Roman" w:cs="Times New Roman"/>
          <w:sz w:val="24"/>
          <w:szCs w:val="24"/>
        </w:rPr>
        <w:t xml:space="preserve">. This rule appearing in third column on page 56144 was withdrawn </w:t>
      </w:r>
      <w:r w:rsidR="008762A5" w:rsidRPr="002E6A6B">
        <w:rPr>
          <w:rFonts w:ascii="Times New Roman" w:hAnsi="Times New Roman" w:cs="Times New Roman"/>
          <w:sz w:val="24"/>
          <w:szCs w:val="24"/>
        </w:rPr>
        <w:t xml:space="preserve">in line with effectively </w:t>
      </w:r>
      <w:r w:rsidR="002E6A6B" w:rsidRPr="002E6A6B">
        <w:rPr>
          <w:rFonts w:ascii="Times New Roman" w:hAnsi="Times New Roman" w:cs="Times New Roman"/>
          <w:sz w:val="24"/>
          <w:szCs w:val="24"/>
        </w:rPr>
        <w:t>implementing</w:t>
      </w:r>
      <w:r w:rsidR="008762A5" w:rsidRPr="002E6A6B">
        <w:rPr>
          <w:rFonts w:ascii="Times New Roman" w:hAnsi="Times New Roman" w:cs="Times New Roman"/>
          <w:sz w:val="24"/>
          <w:szCs w:val="24"/>
        </w:rPr>
        <w:t xml:space="preserve"> section 102(2)</w:t>
      </w:r>
      <w:r w:rsidR="006C24C2" w:rsidRPr="002E6A6B">
        <w:rPr>
          <w:rFonts w:ascii="Times New Roman" w:hAnsi="Times New Roman" w:cs="Times New Roman"/>
          <w:sz w:val="24"/>
          <w:szCs w:val="24"/>
        </w:rPr>
        <w:t xml:space="preserve"> </w:t>
      </w:r>
      <w:r w:rsidR="008762A5" w:rsidRPr="002E6A6B">
        <w:rPr>
          <w:rFonts w:ascii="Times New Roman" w:hAnsi="Times New Roman" w:cs="Times New Roman"/>
          <w:sz w:val="24"/>
          <w:szCs w:val="24"/>
        </w:rPr>
        <w:t xml:space="preserve">(C) of the National Environmental Policy (HHS Report, 2018). </w:t>
      </w:r>
      <w:r w:rsidR="00B50334" w:rsidRPr="002E6A6B">
        <w:rPr>
          <w:rFonts w:ascii="Times New Roman" w:hAnsi="Times New Roman" w:cs="Times New Roman"/>
          <w:sz w:val="24"/>
          <w:szCs w:val="24"/>
        </w:rPr>
        <w:t>In a similar way there were updates in the Standards for the Growing, Harvesting, Packing, and Holding of Produce for Human Consumption</w:t>
      </w:r>
      <w:r w:rsidR="002E6A6B" w:rsidRPr="002E6A6B">
        <w:rPr>
          <w:rFonts w:ascii="Times New Roman" w:hAnsi="Times New Roman" w:cs="Times New Roman"/>
          <w:sz w:val="24"/>
          <w:szCs w:val="24"/>
        </w:rPr>
        <w:t xml:space="preserve"> rule by the Food and Drug Administration</w:t>
      </w:r>
      <w:r w:rsidR="00B50334" w:rsidRPr="002E6A6B">
        <w:rPr>
          <w:rFonts w:ascii="Times New Roman" w:hAnsi="Times New Roman" w:cs="Times New Roman"/>
          <w:sz w:val="24"/>
          <w:szCs w:val="24"/>
        </w:rPr>
        <w:t xml:space="preserve"> (FDA) paving way for extension of compliance </w:t>
      </w:r>
      <w:r w:rsidR="002E6A6B" w:rsidRPr="002E6A6B">
        <w:rPr>
          <w:rFonts w:ascii="Times New Roman" w:hAnsi="Times New Roman" w:cs="Times New Roman"/>
          <w:sz w:val="24"/>
          <w:szCs w:val="24"/>
        </w:rPr>
        <w:t>regarding</w:t>
      </w:r>
      <w:r w:rsidR="00B50334" w:rsidRPr="002E6A6B">
        <w:rPr>
          <w:rFonts w:ascii="Times New Roman" w:hAnsi="Times New Roman" w:cs="Times New Roman"/>
          <w:sz w:val="24"/>
          <w:szCs w:val="24"/>
        </w:rPr>
        <w:t xml:space="preserve"> the agricultural water provisions (HHS Report, 201</w:t>
      </w:r>
      <w:r w:rsidR="005D6F02" w:rsidRPr="002E6A6B">
        <w:rPr>
          <w:rFonts w:ascii="Times New Roman" w:hAnsi="Times New Roman" w:cs="Times New Roman"/>
          <w:sz w:val="24"/>
          <w:szCs w:val="24"/>
        </w:rPr>
        <w:t>7</w:t>
      </w:r>
      <w:r w:rsidR="00B50334" w:rsidRPr="002E6A6B">
        <w:rPr>
          <w:rFonts w:ascii="Times New Roman" w:hAnsi="Times New Roman" w:cs="Times New Roman"/>
          <w:sz w:val="24"/>
          <w:szCs w:val="24"/>
        </w:rPr>
        <w:t>).</w:t>
      </w:r>
    </w:p>
    <w:p w:rsidR="000F1F20" w:rsidRPr="002E6A6B" w:rsidRDefault="000F1F20" w:rsidP="002E6A6B">
      <w:pPr>
        <w:spacing w:line="480" w:lineRule="auto"/>
        <w:ind w:firstLine="720"/>
        <w:rPr>
          <w:rFonts w:ascii="Times New Roman" w:hAnsi="Times New Roman" w:cs="Times New Roman"/>
          <w:sz w:val="24"/>
          <w:szCs w:val="24"/>
        </w:rPr>
      </w:pPr>
      <w:r w:rsidRPr="002E6A6B">
        <w:rPr>
          <w:rFonts w:ascii="Times New Roman" w:hAnsi="Times New Roman" w:cs="Times New Roman"/>
          <w:sz w:val="24"/>
          <w:szCs w:val="24"/>
        </w:rPr>
        <w:t xml:space="preserve">Important to point out, in the anticipation to shift to organic farming, Organian Farms LLC needs to fully embrace the </w:t>
      </w:r>
      <w:r w:rsidR="00345178">
        <w:rPr>
          <w:rFonts w:ascii="Times New Roman" w:hAnsi="Times New Roman" w:cs="Times New Roman"/>
          <w:sz w:val="24"/>
          <w:szCs w:val="24"/>
        </w:rPr>
        <w:t>compliance</w:t>
      </w:r>
      <w:r w:rsidRPr="002E6A6B">
        <w:rPr>
          <w:rFonts w:ascii="Times New Roman" w:hAnsi="Times New Roman" w:cs="Times New Roman"/>
          <w:sz w:val="24"/>
          <w:szCs w:val="24"/>
        </w:rPr>
        <w:t xml:space="preserve"> requirements. Acevedo et al. (2006) caution that some producer</w:t>
      </w:r>
      <w:r w:rsidR="00FD2438" w:rsidRPr="002E6A6B">
        <w:rPr>
          <w:rFonts w:ascii="Times New Roman" w:hAnsi="Times New Roman" w:cs="Times New Roman"/>
          <w:sz w:val="24"/>
          <w:szCs w:val="24"/>
        </w:rPr>
        <w:t>s</w:t>
      </w:r>
      <w:r w:rsidRPr="002E6A6B">
        <w:rPr>
          <w:rFonts w:ascii="Times New Roman" w:hAnsi="Times New Roman" w:cs="Times New Roman"/>
          <w:sz w:val="24"/>
          <w:szCs w:val="24"/>
        </w:rPr>
        <w:t xml:space="preserve"> may opt for inappropriate techniques in effort to beat the regulators at the game. For instance, they may prefer to </w:t>
      </w:r>
      <w:r w:rsidR="002E6A6B" w:rsidRPr="002E6A6B">
        <w:rPr>
          <w:rFonts w:ascii="Times New Roman" w:hAnsi="Times New Roman" w:cs="Times New Roman"/>
          <w:sz w:val="24"/>
          <w:szCs w:val="24"/>
        </w:rPr>
        <w:t>sell</w:t>
      </w:r>
      <w:r w:rsidRPr="002E6A6B">
        <w:rPr>
          <w:rFonts w:ascii="Times New Roman" w:hAnsi="Times New Roman" w:cs="Times New Roman"/>
          <w:sz w:val="24"/>
          <w:szCs w:val="24"/>
        </w:rPr>
        <w:t xml:space="preserve"> natural beef instead of </w:t>
      </w:r>
      <w:r w:rsidR="002E6A6B" w:rsidRPr="002E6A6B">
        <w:rPr>
          <w:rFonts w:ascii="Times New Roman" w:hAnsi="Times New Roman" w:cs="Times New Roman"/>
          <w:sz w:val="24"/>
          <w:szCs w:val="24"/>
        </w:rPr>
        <w:t>certified</w:t>
      </w:r>
      <w:r w:rsidR="00480C23" w:rsidRPr="002E6A6B">
        <w:rPr>
          <w:rFonts w:ascii="Times New Roman" w:hAnsi="Times New Roman" w:cs="Times New Roman"/>
          <w:sz w:val="24"/>
          <w:szCs w:val="24"/>
        </w:rPr>
        <w:t xml:space="preserve"> </w:t>
      </w:r>
      <w:r w:rsidRPr="002E6A6B">
        <w:rPr>
          <w:rFonts w:ascii="Times New Roman" w:hAnsi="Times New Roman" w:cs="Times New Roman"/>
          <w:sz w:val="24"/>
          <w:szCs w:val="24"/>
        </w:rPr>
        <w:t xml:space="preserve">organic beef due to high </w:t>
      </w:r>
      <w:r w:rsidR="002E6A6B" w:rsidRPr="002E6A6B">
        <w:rPr>
          <w:rFonts w:ascii="Times New Roman" w:hAnsi="Times New Roman" w:cs="Times New Roman"/>
          <w:sz w:val="24"/>
          <w:szCs w:val="24"/>
        </w:rPr>
        <w:t>scrutiny</w:t>
      </w:r>
      <w:r w:rsidR="00480C23" w:rsidRPr="002E6A6B">
        <w:rPr>
          <w:rFonts w:ascii="Times New Roman" w:hAnsi="Times New Roman" w:cs="Times New Roman"/>
          <w:sz w:val="24"/>
          <w:szCs w:val="24"/>
        </w:rPr>
        <w:t xml:space="preserve"> by the USDA National Organic Program</w:t>
      </w:r>
      <w:r w:rsidRPr="002E6A6B">
        <w:rPr>
          <w:rFonts w:ascii="Times New Roman" w:hAnsi="Times New Roman" w:cs="Times New Roman"/>
          <w:sz w:val="24"/>
          <w:szCs w:val="24"/>
        </w:rPr>
        <w:t xml:space="preserve"> for </w:t>
      </w:r>
      <w:r w:rsidR="002E6A6B" w:rsidRPr="002E6A6B">
        <w:rPr>
          <w:rFonts w:ascii="Times New Roman" w:hAnsi="Times New Roman" w:cs="Times New Roman"/>
          <w:sz w:val="24"/>
          <w:szCs w:val="24"/>
        </w:rPr>
        <w:t>compliance</w:t>
      </w:r>
      <w:r w:rsidRPr="002E6A6B">
        <w:rPr>
          <w:rFonts w:ascii="Times New Roman" w:hAnsi="Times New Roman" w:cs="Times New Roman"/>
          <w:sz w:val="24"/>
          <w:szCs w:val="24"/>
        </w:rPr>
        <w:t xml:space="preserve"> for the latter. It is, however,</w:t>
      </w:r>
      <w:r w:rsidR="00FD2438" w:rsidRPr="002E6A6B">
        <w:rPr>
          <w:rFonts w:ascii="Times New Roman" w:hAnsi="Times New Roman" w:cs="Times New Roman"/>
          <w:sz w:val="24"/>
          <w:szCs w:val="24"/>
        </w:rPr>
        <w:t xml:space="preserve"> vital for </w:t>
      </w:r>
      <w:r w:rsidRPr="002E6A6B">
        <w:rPr>
          <w:rFonts w:ascii="Times New Roman" w:hAnsi="Times New Roman" w:cs="Times New Roman"/>
          <w:sz w:val="24"/>
          <w:szCs w:val="24"/>
        </w:rPr>
        <w:t>Organian Farms LLC to fully embrace the regulations and of</w:t>
      </w:r>
      <w:r w:rsidR="00FD2438" w:rsidRPr="002E6A6B">
        <w:rPr>
          <w:rFonts w:ascii="Times New Roman" w:hAnsi="Times New Roman" w:cs="Times New Roman"/>
          <w:sz w:val="24"/>
          <w:szCs w:val="24"/>
        </w:rPr>
        <w:t xml:space="preserve">fer no room for </w:t>
      </w:r>
      <w:r w:rsidR="002E6A6B" w:rsidRPr="002E6A6B">
        <w:rPr>
          <w:rFonts w:ascii="Times New Roman" w:hAnsi="Times New Roman" w:cs="Times New Roman"/>
          <w:sz w:val="24"/>
          <w:szCs w:val="24"/>
        </w:rPr>
        <w:t>inconsistencies</w:t>
      </w:r>
      <w:r w:rsidR="00FD2438" w:rsidRPr="002E6A6B">
        <w:rPr>
          <w:rFonts w:ascii="Times New Roman" w:hAnsi="Times New Roman" w:cs="Times New Roman"/>
          <w:sz w:val="24"/>
          <w:szCs w:val="24"/>
        </w:rPr>
        <w:t xml:space="preserve"> </w:t>
      </w:r>
      <w:r w:rsidRPr="002E6A6B">
        <w:rPr>
          <w:rFonts w:ascii="Times New Roman" w:hAnsi="Times New Roman" w:cs="Times New Roman"/>
          <w:sz w:val="24"/>
          <w:szCs w:val="24"/>
        </w:rPr>
        <w:t xml:space="preserve">that may ultimately dent their brand image or attract </w:t>
      </w:r>
      <w:r w:rsidR="002E6A6B" w:rsidRPr="002E6A6B">
        <w:rPr>
          <w:rFonts w:ascii="Times New Roman" w:hAnsi="Times New Roman" w:cs="Times New Roman"/>
          <w:sz w:val="24"/>
          <w:szCs w:val="24"/>
        </w:rPr>
        <w:t>high</w:t>
      </w:r>
      <w:r w:rsidRPr="002E6A6B">
        <w:rPr>
          <w:rFonts w:ascii="Times New Roman" w:hAnsi="Times New Roman" w:cs="Times New Roman"/>
          <w:sz w:val="24"/>
          <w:szCs w:val="24"/>
        </w:rPr>
        <w:t xml:space="preserve"> fines. </w:t>
      </w:r>
      <w:r w:rsidR="002E6A6B" w:rsidRPr="002E6A6B">
        <w:rPr>
          <w:rFonts w:ascii="Times New Roman" w:hAnsi="Times New Roman" w:cs="Times New Roman"/>
          <w:sz w:val="24"/>
          <w:szCs w:val="24"/>
        </w:rPr>
        <w:t>Holistic</w:t>
      </w:r>
      <w:r w:rsidRPr="002E6A6B">
        <w:rPr>
          <w:rFonts w:ascii="Times New Roman" w:hAnsi="Times New Roman" w:cs="Times New Roman"/>
          <w:sz w:val="24"/>
          <w:szCs w:val="24"/>
        </w:rPr>
        <w:t xml:space="preserve"> </w:t>
      </w:r>
      <w:r w:rsidR="002E6A6B" w:rsidRPr="002E6A6B">
        <w:rPr>
          <w:rFonts w:ascii="Times New Roman" w:hAnsi="Times New Roman" w:cs="Times New Roman"/>
          <w:sz w:val="24"/>
          <w:szCs w:val="24"/>
        </w:rPr>
        <w:t>efforts</w:t>
      </w:r>
      <w:r w:rsidRPr="002E6A6B">
        <w:rPr>
          <w:rFonts w:ascii="Times New Roman" w:hAnsi="Times New Roman" w:cs="Times New Roman"/>
          <w:sz w:val="24"/>
          <w:szCs w:val="24"/>
        </w:rPr>
        <w:t xml:space="preserve"> should be made to ensure that </w:t>
      </w:r>
      <w:r w:rsidR="002E6A6B" w:rsidRPr="002E6A6B">
        <w:rPr>
          <w:rFonts w:ascii="Times New Roman" w:hAnsi="Times New Roman" w:cs="Times New Roman"/>
          <w:sz w:val="24"/>
          <w:szCs w:val="24"/>
        </w:rPr>
        <w:t>resources</w:t>
      </w:r>
      <w:r w:rsidRPr="002E6A6B">
        <w:rPr>
          <w:rFonts w:ascii="Times New Roman" w:hAnsi="Times New Roman" w:cs="Times New Roman"/>
          <w:sz w:val="24"/>
          <w:szCs w:val="24"/>
        </w:rPr>
        <w:t xml:space="preserve"> are effectively allocated to </w:t>
      </w:r>
      <w:r w:rsidR="00480C23" w:rsidRPr="002E6A6B">
        <w:rPr>
          <w:rFonts w:ascii="Times New Roman" w:hAnsi="Times New Roman" w:cs="Times New Roman"/>
          <w:sz w:val="24"/>
          <w:szCs w:val="24"/>
        </w:rPr>
        <w:t>production of organic products and not any mix</w:t>
      </w:r>
      <w:r w:rsidR="00B37F51" w:rsidRPr="002E6A6B">
        <w:rPr>
          <w:rFonts w:ascii="Times New Roman" w:hAnsi="Times New Roman" w:cs="Times New Roman"/>
          <w:sz w:val="24"/>
          <w:szCs w:val="24"/>
        </w:rPr>
        <w:t xml:space="preserve"> (Haines, 2016)</w:t>
      </w:r>
      <w:r w:rsidR="00480C23" w:rsidRPr="002E6A6B">
        <w:rPr>
          <w:rFonts w:ascii="Times New Roman" w:hAnsi="Times New Roman" w:cs="Times New Roman"/>
          <w:sz w:val="24"/>
          <w:szCs w:val="24"/>
        </w:rPr>
        <w:t xml:space="preserve">. </w:t>
      </w:r>
      <w:r w:rsidR="00FD2438" w:rsidRPr="002E6A6B">
        <w:rPr>
          <w:rFonts w:ascii="Times New Roman" w:hAnsi="Times New Roman" w:cs="Times New Roman"/>
          <w:sz w:val="24"/>
          <w:szCs w:val="24"/>
        </w:rPr>
        <w:t>For instance, the Moses organic Report, (2009</w:t>
      </w:r>
      <w:r w:rsidR="006C24C2" w:rsidRPr="002E6A6B">
        <w:rPr>
          <w:rFonts w:ascii="Times New Roman" w:hAnsi="Times New Roman" w:cs="Times New Roman"/>
          <w:sz w:val="24"/>
          <w:szCs w:val="24"/>
        </w:rPr>
        <w:t xml:space="preserve">) </w:t>
      </w:r>
      <w:r w:rsidR="006C24C2" w:rsidRPr="002E6A6B">
        <w:rPr>
          <w:rFonts w:ascii="Times New Roman" w:hAnsi="Times New Roman" w:cs="Times New Roman"/>
          <w:sz w:val="24"/>
          <w:szCs w:val="24"/>
        </w:rPr>
        <w:lastRenderedPageBreak/>
        <w:t>cautions</w:t>
      </w:r>
      <w:r w:rsidR="00FD2438" w:rsidRPr="002E6A6B">
        <w:rPr>
          <w:rFonts w:ascii="Times New Roman" w:hAnsi="Times New Roman" w:cs="Times New Roman"/>
          <w:sz w:val="24"/>
          <w:szCs w:val="24"/>
        </w:rPr>
        <w:t xml:space="preserve"> that dairy farm, if any kind of antibiotics are used in treatment, the milk products will not be certified as organic and the company would face a risk of denial of certification (p. 21). </w:t>
      </w:r>
    </w:p>
    <w:p w:rsidR="00D74933" w:rsidRPr="002E6A6B" w:rsidRDefault="00D74933" w:rsidP="002E6A6B">
      <w:pPr>
        <w:spacing w:line="480" w:lineRule="auto"/>
        <w:rPr>
          <w:rFonts w:ascii="Times New Roman" w:hAnsi="Times New Roman" w:cs="Times New Roman"/>
          <w:sz w:val="24"/>
          <w:szCs w:val="24"/>
        </w:rPr>
      </w:pPr>
    </w:p>
    <w:p w:rsidR="00D74933" w:rsidRPr="002E6A6B" w:rsidRDefault="00D74933" w:rsidP="002E6A6B">
      <w:pPr>
        <w:spacing w:line="276" w:lineRule="auto"/>
        <w:jc w:val="center"/>
        <w:rPr>
          <w:rFonts w:ascii="Times New Roman" w:hAnsi="Times New Roman" w:cs="Times New Roman"/>
          <w:b/>
          <w:sz w:val="24"/>
          <w:szCs w:val="24"/>
        </w:rPr>
      </w:pPr>
      <w:r w:rsidRPr="002E6A6B">
        <w:rPr>
          <w:rFonts w:ascii="Times New Roman" w:hAnsi="Times New Roman" w:cs="Times New Roman"/>
          <w:b/>
          <w:sz w:val="24"/>
          <w:szCs w:val="24"/>
        </w:rPr>
        <w:t xml:space="preserve">Part </w:t>
      </w:r>
      <w:r w:rsidR="00B136E5" w:rsidRPr="002E6A6B">
        <w:rPr>
          <w:rFonts w:ascii="Times New Roman" w:hAnsi="Times New Roman" w:cs="Times New Roman"/>
          <w:b/>
          <w:sz w:val="24"/>
          <w:szCs w:val="24"/>
        </w:rPr>
        <w:t>3:</w:t>
      </w:r>
      <w:r w:rsidRPr="002E6A6B">
        <w:rPr>
          <w:rFonts w:ascii="Times New Roman" w:hAnsi="Times New Roman" w:cs="Times New Roman"/>
          <w:b/>
          <w:sz w:val="24"/>
          <w:szCs w:val="24"/>
        </w:rPr>
        <w:t xml:space="preserve"> Potential Issues with Farm Layout</w:t>
      </w:r>
    </w:p>
    <w:p w:rsidR="00D74933" w:rsidRPr="002E6A6B" w:rsidRDefault="005C679C" w:rsidP="002E6A6B">
      <w:pPr>
        <w:spacing w:line="480" w:lineRule="auto"/>
        <w:ind w:firstLine="720"/>
        <w:rPr>
          <w:rFonts w:ascii="Times New Roman" w:hAnsi="Times New Roman" w:cs="Times New Roman"/>
          <w:sz w:val="24"/>
          <w:szCs w:val="24"/>
        </w:rPr>
      </w:pPr>
      <w:r w:rsidRPr="002E6A6B">
        <w:rPr>
          <w:rFonts w:ascii="Times New Roman" w:hAnsi="Times New Roman" w:cs="Times New Roman"/>
          <w:sz w:val="24"/>
          <w:szCs w:val="24"/>
        </w:rPr>
        <w:t>First, it is essential to note that</w:t>
      </w:r>
      <w:r w:rsidRPr="002E6A6B">
        <w:rPr>
          <w:rFonts w:ascii="Times New Roman" w:eastAsia="Calibri" w:hAnsi="Times New Roman" w:cs="Times New Roman"/>
          <w:sz w:val="24"/>
          <w:szCs w:val="24"/>
        </w:rPr>
        <w:t xml:space="preserve"> Organian Farm</w:t>
      </w:r>
      <w:r w:rsidR="00BB3D10" w:rsidRPr="002E6A6B">
        <w:rPr>
          <w:rFonts w:ascii="Times New Roman" w:eastAsia="Calibri" w:hAnsi="Times New Roman" w:cs="Times New Roman"/>
          <w:sz w:val="24"/>
          <w:szCs w:val="24"/>
        </w:rPr>
        <w:t xml:space="preserve"> </w:t>
      </w:r>
      <w:r w:rsidR="002E6A6B" w:rsidRPr="002E6A6B">
        <w:rPr>
          <w:rFonts w:ascii="Times New Roman" w:eastAsia="Calibri" w:hAnsi="Times New Roman" w:cs="Times New Roman"/>
          <w:sz w:val="24"/>
          <w:szCs w:val="24"/>
        </w:rPr>
        <w:t>consisting</w:t>
      </w:r>
      <w:r w:rsidR="00BB3D10" w:rsidRPr="002E6A6B">
        <w:rPr>
          <w:rFonts w:ascii="Times New Roman" w:eastAsia="Calibri" w:hAnsi="Times New Roman" w:cs="Times New Roman"/>
          <w:sz w:val="24"/>
          <w:szCs w:val="24"/>
        </w:rPr>
        <w:t xml:space="preserve"> of </w:t>
      </w:r>
      <w:r w:rsidR="00A520D6">
        <w:rPr>
          <w:rFonts w:ascii="Times New Roman" w:eastAsia="Calibri" w:hAnsi="Times New Roman" w:cs="Times New Roman"/>
          <w:sz w:val="24"/>
          <w:szCs w:val="24"/>
        </w:rPr>
        <w:t>115 acres ha</w:t>
      </w:r>
      <w:r w:rsidR="002E6A6B" w:rsidRPr="002E6A6B">
        <w:rPr>
          <w:rFonts w:ascii="Times New Roman" w:eastAsia="Calibri" w:hAnsi="Times New Roman" w:cs="Times New Roman"/>
          <w:sz w:val="24"/>
          <w:szCs w:val="24"/>
        </w:rPr>
        <w:t>s sufficie</w:t>
      </w:r>
      <w:r w:rsidRPr="002E6A6B">
        <w:rPr>
          <w:rFonts w:ascii="Times New Roman" w:eastAsia="Calibri" w:hAnsi="Times New Roman" w:cs="Times New Roman"/>
          <w:sz w:val="24"/>
          <w:szCs w:val="24"/>
        </w:rPr>
        <w:t xml:space="preserve">nt </w:t>
      </w:r>
      <w:r w:rsidR="00A520D6">
        <w:rPr>
          <w:rFonts w:ascii="Times New Roman" w:eastAsia="Calibri" w:hAnsi="Times New Roman" w:cs="Times New Roman"/>
          <w:sz w:val="24"/>
          <w:szCs w:val="24"/>
        </w:rPr>
        <w:t xml:space="preserve">space </w:t>
      </w:r>
      <w:r w:rsidRPr="002E6A6B">
        <w:rPr>
          <w:rFonts w:ascii="Times New Roman" w:eastAsia="Calibri" w:hAnsi="Times New Roman" w:cs="Times New Roman"/>
          <w:sz w:val="24"/>
          <w:szCs w:val="24"/>
        </w:rPr>
        <w:t xml:space="preserve">to allocate </w:t>
      </w:r>
      <w:r w:rsidR="002E6A6B" w:rsidRPr="002E6A6B">
        <w:rPr>
          <w:rFonts w:ascii="Times New Roman" w:eastAsia="Calibri" w:hAnsi="Times New Roman" w:cs="Times New Roman"/>
          <w:sz w:val="24"/>
          <w:szCs w:val="24"/>
        </w:rPr>
        <w:t>the</w:t>
      </w:r>
      <w:r w:rsidRPr="002E6A6B">
        <w:rPr>
          <w:rFonts w:ascii="Times New Roman" w:eastAsia="Calibri" w:hAnsi="Times New Roman" w:cs="Times New Roman"/>
          <w:sz w:val="24"/>
          <w:szCs w:val="24"/>
        </w:rPr>
        <w:t xml:space="preserve"> different projects and attain the </w:t>
      </w:r>
      <w:r w:rsidR="002E6A6B" w:rsidRPr="002E6A6B">
        <w:rPr>
          <w:rFonts w:ascii="Times New Roman" w:eastAsia="Calibri" w:hAnsi="Times New Roman" w:cs="Times New Roman"/>
          <w:sz w:val="24"/>
          <w:szCs w:val="24"/>
        </w:rPr>
        <w:t>anticipated</w:t>
      </w:r>
      <w:r w:rsidRPr="002E6A6B">
        <w:rPr>
          <w:rFonts w:ascii="Times New Roman" w:eastAsia="Calibri" w:hAnsi="Times New Roman" w:cs="Times New Roman"/>
          <w:sz w:val="24"/>
          <w:szCs w:val="24"/>
        </w:rPr>
        <w:t xml:space="preserve"> levels of </w:t>
      </w:r>
      <w:r w:rsidR="002E6A6B" w:rsidRPr="002E6A6B">
        <w:rPr>
          <w:rFonts w:ascii="Times New Roman" w:eastAsia="Calibri" w:hAnsi="Times New Roman" w:cs="Times New Roman"/>
          <w:sz w:val="24"/>
          <w:szCs w:val="24"/>
        </w:rPr>
        <w:t>revenues</w:t>
      </w:r>
      <w:r w:rsidRPr="002E6A6B">
        <w:rPr>
          <w:rFonts w:ascii="Times New Roman" w:eastAsia="Calibri" w:hAnsi="Times New Roman" w:cs="Times New Roman"/>
          <w:sz w:val="24"/>
          <w:szCs w:val="24"/>
        </w:rPr>
        <w:t xml:space="preserve">. The partitioning of the land mass to the different </w:t>
      </w:r>
      <w:r w:rsidR="002E6A6B" w:rsidRPr="002E6A6B">
        <w:rPr>
          <w:rFonts w:ascii="Times New Roman" w:eastAsia="Calibri" w:hAnsi="Times New Roman" w:cs="Times New Roman"/>
          <w:sz w:val="24"/>
          <w:szCs w:val="24"/>
        </w:rPr>
        <w:t>segments</w:t>
      </w:r>
      <w:r w:rsidRPr="002E6A6B">
        <w:rPr>
          <w:rFonts w:ascii="Times New Roman" w:eastAsia="Calibri" w:hAnsi="Times New Roman" w:cs="Times New Roman"/>
          <w:sz w:val="24"/>
          <w:szCs w:val="24"/>
        </w:rPr>
        <w:t xml:space="preserve"> of agriculture is appropriate given that the water </w:t>
      </w:r>
      <w:r w:rsidR="002E6A6B" w:rsidRPr="002E6A6B">
        <w:rPr>
          <w:rFonts w:ascii="Times New Roman" w:eastAsia="Calibri" w:hAnsi="Times New Roman" w:cs="Times New Roman"/>
          <w:sz w:val="24"/>
          <w:szCs w:val="24"/>
        </w:rPr>
        <w:t>sources</w:t>
      </w:r>
      <w:r w:rsidRPr="002E6A6B">
        <w:rPr>
          <w:rFonts w:ascii="Times New Roman" w:eastAsia="Calibri" w:hAnsi="Times New Roman" w:cs="Times New Roman"/>
          <w:sz w:val="24"/>
          <w:szCs w:val="24"/>
        </w:rPr>
        <w:t xml:space="preserve"> are adequate to support these activities. Nevertheless, </w:t>
      </w:r>
      <w:r w:rsidR="002E6A6B" w:rsidRPr="002E6A6B">
        <w:rPr>
          <w:rFonts w:ascii="Times New Roman" w:eastAsia="Calibri" w:hAnsi="Times New Roman" w:cs="Times New Roman"/>
          <w:sz w:val="24"/>
          <w:szCs w:val="24"/>
        </w:rPr>
        <w:t>there</w:t>
      </w:r>
      <w:r w:rsidRPr="002E6A6B">
        <w:rPr>
          <w:rFonts w:ascii="Times New Roman" w:eastAsia="Calibri" w:hAnsi="Times New Roman" w:cs="Times New Roman"/>
          <w:sz w:val="24"/>
          <w:szCs w:val="24"/>
        </w:rPr>
        <w:t xml:space="preserve"> are a number of adjustments that </w:t>
      </w:r>
      <w:r w:rsidR="002E6A6B" w:rsidRPr="002E6A6B">
        <w:rPr>
          <w:rFonts w:ascii="Times New Roman" w:eastAsia="Calibri" w:hAnsi="Times New Roman" w:cs="Times New Roman"/>
          <w:sz w:val="24"/>
          <w:szCs w:val="24"/>
        </w:rPr>
        <w:t>would</w:t>
      </w:r>
      <w:r w:rsidRPr="002E6A6B">
        <w:rPr>
          <w:rFonts w:ascii="Times New Roman" w:eastAsia="Calibri" w:hAnsi="Times New Roman" w:cs="Times New Roman"/>
          <w:sz w:val="24"/>
          <w:szCs w:val="24"/>
        </w:rPr>
        <w:t xml:space="preserve"> be required to make the </w:t>
      </w:r>
      <w:r w:rsidR="002E6A6B" w:rsidRPr="002E6A6B">
        <w:rPr>
          <w:rFonts w:ascii="Times New Roman" w:eastAsia="Calibri" w:hAnsi="Times New Roman" w:cs="Times New Roman"/>
          <w:sz w:val="24"/>
          <w:szCs w:val="24"/>
        </w:rPr>
        <w:t>farming in</w:t>
      </w:r>
      <w:r w:rsidRPr="002E6A6B">
        <w:rPr>
          <w:rFonts w:ascii="Times New Roman" w:eastAsia="Calibri" w:hAnsi="Times New Roman" w:cs="Times New Roman"/>
          <w:sz w:val="24"/>
          <w:szCs w:val="24"/>
        </w:rPr>
        <w:t xml:space="preserve"> </w:t>
      </w:r>
      <w:r w:rsidR="002E6A6B" w:rsidRPr="002E6A6B">
        <w:rPr>
          <w:rFonts w:ascii="Times New Roman" w:eastAsia="Calibri" w:hAnsi="Times New Roman" w:cs="Times New Roman"/>
          <w:sz w:val="24"/>
          <w:szCs w:val="24"/>
        </w:rPr>
        <w:t>activities</w:t>
      </w:r>
      <w:r w:rsidRPr="002E6A6B">
        <w:rPr>
          <w:rFonts w:ascii="Times New Roman" w:eastAsia="Calibri" w:hAnsi="Times New Roman" w:cs="Times New Roman"/>
          <w:sz w:val="24"/>
          <w:szCs w:val="24"/>
        </w:rPr>
        <w:t xml:space="preserve"> worthwhile under the </w:t>
      </w:r>
      <w:r w:rsidR="002E6A6B" w:rsidRPr="002E6A6B">
        <w:rPr>
          <w:rFonts w:ascii="Times New Roman" w:eastAsia="Calibri" w:hAnsi="Times New Roman" w:cs="Times New Roman"/>
          <w:sz w:val="24"/>
          <w:szCs w:val="24"/>
        </w:rPr>
        <w:t>organic</w:t>
      </w:r>
      <w:r w:rsidRPr="002E6A6B">
        <w:rPr>
          <w:rFonts w:ascii="Times New Roman" w:eastAsia="Calibri" w:hAnsi="Times New Roman" w:cs="Times New Roman"/>
          <w:sz w:val="24"/>
          <w:szCs w:val="24"/>
        </w:rPr>
        <w:t xml:space="preserve"> farming model. For instance, the </w:t>
      </w:r>
      <w:r w:rsidR="002E6A6B" w:rsidRPr="002E6A6B">
        <w:rPr>
          <w:rFonts w:ascii="Times New Roman" w:eastAsia="Calibri" w:hAnsi="Times New Roman" w:cs="Times New Roman"/>
          <w:sz w:val="24"/>
          <w:szCs w:val="24"/>
        </w:rPr>
        <w:t>inspections</w:t>
      </w:r>
      <w:r w:rsidRPr="002E6A6B">
        <w:rPr>
          <w:rFonts w:ascii="Times New Roman" w:eastAsia="Calibri" w:hAnsi="Times New Roman" w:cs="Times New Roman"/>
          <w:sz w:val="24"/>
          <w:szCs w:val="24"/>
        </w:rPr>
        <w:t xml:space="preserve"> would reveal the need to make improvements along the borders. The </w:t>
      </w:r>
      <w:r w:rsidRPr="002E6A6B">
        <w:rPr>
          <w:rFonts w:ascii="Times New Roman" w:hAnsi="Times New Roman" w:cs="Times New Roman"/>
          <w:sz w:val="24"/>
          <w:szCs w:val="24"/>
        </w:rPr>
        <w:t xml:space="preserve">Moses organic Report, (2009) emphasizes that </w:t>
      </w:r>
      <w:r w:rsidR="002E6A6B" w:rsidRPr="002E6A6B">
        <w:rPr>
          <w:rFonts w:ascii="Times New Roman" w:hAnsi="Times New Roman" w:cs="Times New Roman"/>
          <w:sz w:val="24"/>
          <w:szCs w:val="24"/>
        </w:rPr>
        <w:t>inspectors</w:t>
      </w:r>
      <w:r w:rsidRPr="002E6A6B">
        <w:rPr>
          <w:rFonts w:ascii="Times New Roman" w:hAnsi="Times New Roman" w:cs="Times New Roman"/>
          <w:sz w:val="24"/>
          <w:szCs w:val="24"/>
        </w:rPr>
        <w:t xml:space="preserve"> would be interested to review the borders, </w:t>
      </w:r>
      <w:r w:rsidR="002E6A6B" w:rsidRPr="002E6A6B">
        <w:rPr>
          <w:rFonts w:ascii="Times New Roman" w:hAnsi="Times New Roman" w:cs="Times New Roman"/>
          <w:sz w:val="24"/>
          <w:szCs w:val="24"/>
        </w:rPr>
        <w:t>especially</w:t>
      </w:r>
      <w:r w:rsidRPr="002E6A6B">
        <w:rPr>
          <w:rFonts w:ascii="Times New Roman" w:hAnsi="Times New Roman" w:cs="Times New Roman"/>
          <w:sz w:val="24"/>
          <w:szCs w:val="24"/>
        </w:rPr>
        <w:t xml:space="preserve"> with regard to crop </w:t>
      </w:r>
      <w:r w:rsidR="002E6A6B" w:rsidRPr="002E6A6B">
        <w:rPr>
          <w:rFonts w:ascii="Times New Roman" w:hAnsi="Times New Roman" w:cs="Times New Roman"/>
          <w:sz w:val="24"/>
          <w:szCs w:val="24"/>
        </w:rPr>
        <w:t>growing</w:t>
      </w:r>
      <w:r w:rsidRPr="002E6A6B">
        <w:rPr>
          <w:rFonts w:ascii="Times New Roman" w:hAnsi="Times New Roman" w:cs="Times New Roman"/>
          <w:sz w:val="24"/>
          <w:szCs w:val="24"/>
        </w:rPr>
        <w:t xml:space="preserve">. Critically looking at the mapping of the firm, </w:t>
      </w:r>
      <w:r w:rsidR="002E6A6B" w:rsidRPr="002E6A6B">
        <w:rPr>
          <w:rFonts w:ascii="Times New Roman" w:hAnsi="Times New Roman" w:cs="Times New Roman"/>
          <w:sz w:val="24"/>
          <w:szCs w:val="24"/>
        </w:rPr>
        <w:t>there</w:t>
      </w:r>
      <w:r w:rsidRPr="002E6A6B">
        <w:rPr>
          <w:rFonts w:ascii="Times New Roman" w:hAnsi="Times New Roman" w:cs="Times New Roman"/>
          <w:sz w:val="24"/>
          <w:szCs w:val="24"/>
        </w:rPr>
        <w:t xml:space="preserve"> would need to be certain </w:t>
      </w:r>
      <w:r w:rsidR="002E6A6B" w:rsidRPr="002E6A6B">
        <w:rPr>
          <w:rFonts w:ascii="Times New Roman" w:hAnsi="Times New Roman" w:cs="Times New Roman"/>
          <w:sz w:val="24"/>
          <w:szCs w:val="24"/>
        </w:rPr>
        <w:t>adjustments</w:t>
      </w:r>
      <w:r w:rsidRPr="002E6A6B">
        <w:rPr>
          <w:rFonts w:ascii="Times New Roman" w:hAnsi="Times New Roman" w:cs="Times New Roman"/>
          <w:sz w:val="24"/>
          <w:szCs w:val="24"/>
        </w:rPr>
        <w:t xml:space="preserve"> </w:t>
      </w:r>
      <w:r w:rsidR="002E6A6B" w:rsidRPr="002E6A6B">
        <w:rPr>
          <w:rFonts w:ascii="Times New Roman" w:hAnsi="Times New Roman" w:cs="Times New Roman"/>
          <w:sz w:val="24"/>
          <w:szCs w:val="24"/>
        </w:rPr>
        <w:t>especially</w:t>
      </w:r>
      <w:r w:rsidRPr="002E6A6B">
        <w:rPr>
          <w:rFonts w:ascii="Times New Roman" w:hAnsi="Times New Roman" w:cs="Times New Roman"/>
          <w:sz w:val="24"/>
          <w:szCs w:val="24"/>
        </w:rPr>
        <w:t xml:space="preserve"> in the eastern and </w:t>
      </w:r>
      <w:r w:rsidR="002E6A6B" w:rsidRPr="002E6A6B">
        <w:rPr>
          <w:rFonts w:ascii="Times New Roman" w:hAnsi="Times New Roman" w:cs="Times New Roman"/>
          <w:sz w:val="24"/>
          <w:szCs w:val="24"/>
        </w:rPr>
        <w:t>northern</w:t>
      </w:r>
      <w:r w:rsidRPr="002E6A6B">
        <w:rPr>
          <w:rFonts w:ascii="Times New Roman" w:hAnsi="Times New Roman" w:cs="Times New Roman"/>
          <w:sz w:val="24"/>
          <w:szCs w:val="24"/>
        </w:rPr>
        <w:t xml:space="preserve"> sides which have a risk of attaining </w:t>
      </w:r>
      <w:r w:rsidR="002E6A6B" w:rsidRPr="002E6A6B">
        <w:rPr>
          <w:rFonts w:ascii="Times New Roman" w:hAnsi="Times New Roman" w:cs="Times New Roman"/>
          <w:sz w:val="24"/>
          <w:szCs w:val="24"/>
        </w:rPr>
        <w:t>contamination</w:t>
      </w:r>
      <w:r w:rsidRPr="002E6A6B">
        <w:rPr>
          <w:rFonts w:ascii="Times New Roman" w:hAnsi="Times New Roman" w:cs="Times New Roman"/>
          <w:sz w:val="24"/>
          <w:szCs w:val="24"/>
        </w:rPr>
        <w:t xml:space="preserve"> from the neighboring fields. For instance, the </w:t>
      </w:r>
      <w:r w:rsidR="002E6A6B" w:rsidRPr="002E6A6B">
        <w:rPr>
          <w:rFonts w:ascii="Times New Roman" w:hAnsi="Times New Roman" w:cs="Times New Roman"/>
          <w:sz w:val="24"/>
          <w:szCs w:val="24"/>
        </w:rPr>
        <w:t>northern</w:t>
      </w:r>
      <w:r w:rsidRPr="002E6A6B">
        <w:rPr>
          <w:rFonts w:ascii="Times New Roman" w:hAnsi="Times New Roman" w:cs="Times New Roman"/>
          <w:sz w:val="24"/>
          <w:szCs w:val="24"/>
        </w:rPr>
        <w:t xml:space="preserve"> field would contain a fruit orchard whilst the neighbor on the </w:t>
      </w:r>
      <w:r w:rsidR="002E6A6B" w:rsidRPr="002E6A6B">
        <w:rPr>
          <w:rFonts w:ascii="Times New Roman" w:hAnsi="Times New Roman" w:cs="Times New Roman"/>
          <w:sz w:val="24"/>
          <w:szCs w:val="24"/>
        </w:rPr>
        <w:t>northern</w:t>
      </w:r>
      <w:r w:rsidRPr="002E6A6B">
        <w:rPr>
          <w:rFonts w:ascii="Times New Roman" w:hAnsi="Times New Roman" w:cs="Times New Roman"/>
          <w:sz w:val="24"/>
          <w:szCs w:val="24"/>
        </w:rPr>
        <w:t xml:space="preserve"> side has a family </w:t>
      </w:r>
      <w:r w:rsidR="002E6A6B" w:rsidRPr="002E6A6B">
        <w:rPr>
          <w:rFonts w:ascii="Times New Roman" w:hAnsi="Times New Roman" w:cs="Times New Roman"/>
          <w:sz w:val="24"/>
          <w:szCs w:val="24"/>
        </w:rPr>
        <w:t>farm</w:t>
      </w:r>
      <w:r w:rsidRPr="002E6A6B">
        <w:rPr>
          <w:rFonts w:ascii="Times New Roman" w:hAnsi="Times New Roman" w:cs="Times New Roman"/>
          <w:sz w:val="24"/>
          <w:szCs w:val="24"/>
        </w:rPr>
        <w:t xml:space="preserve"> that </w:t>
      </w:r>
      <w:r w:rsidR="002E6A6B" w:rsidRPr="002E6A6B">
        <w:rPr>
          <w:rFonts w:ascii="Times New Roman" w:hAnsi="Times New Roman" w:cs="Times New Roman"/>
          <w:sz w:val="24"/>
          <w:szCs w:val="24"/>
        </w:rPr>
        <w:t>probably</w:t>
      </w:r>
      <w:r w:rsidRPr="002E6A6B">
        <w:rPr>
          <w:rFonts w:ascii="Times New Roman" w:hAnsi="Times New Roman" w:cs="Times New Roman"/>
          <w:sz w:val="24"/>
          <w:szCs w:val="24"/>
        </w:rPr>
        <w:t xml:space="preserve"> uses </w:t>
      </w:r>
      <w:r w:rsidR="002E6A6B" w:rsidRPr="002E6A6B">
        <w:rPr>
          <w:rFonts w:ascii="Times New Roman" w:hAnsi="Times New Roman" w:cs="Times New Roman"/>
          <w:sz w:val="24"/>
          <w:szCs w:val="24"/>
        </w:rPr>
        <w:t>conventional</w:t>
      </w:r>
      <w:r w:rsidRPr="002E6A6B">
        <w:rPr>
          <w:rFonts w:ascii="Times New Roman" w:hAnsi="Times New Roman" w:cs="Times New Roman"/>
          <w:sz w:val="24"/>
          <w:szCs w:val="24"/>
        </w:rPr>
        <w:t xml:space="preserve"> farming. </w:t>
      </w:r>
      <w:r w:rsidR="002E6A6B" w:rsidRPr="002E6A6B">
        <w:rPr>
          <w:rFonts w:ascii="Times New Roman" w:hAnsi="Times New Roman" w:cs="Times New Roman"/>
          <w:sz w:val="24"/>
          <w:szCs w:val="24"/>
        </w:rPr>
        <w:t>Likewise</w:t>
      </w:r>
      <w:r w:rsidRPr="002E6A6B">
        <w:rPr>
          <w:rFonts w:ascii="Times New Roman" w:hAnsi="Times New Roman" w:cs="Times New Roman"/>
          <w:sz w:val="24"/>
          <w:szCs w:val="24"/>
        </w:rPr>
        <w:t xml:space="preserve">, the growing on vegetables in field 10 would be </w:t>
      </w:r>
      <w:r w:rsidR="002E6A6B" w:rsidRPr="002E6A6B">
        <w:rPr>
          <w:rFonts w:ascii="Times New Roman" w:hAnsi="Times New Roman" w:cs="Times New Roman"/>
          <w:sz w:val="24"/>
          <w:szCs w:val="24"/>
        </w:rPr>
        <w:t xml:space="preserve">susceptible </w:t>
      </w:r>
      <w:r w:rsidRPr="002E6A6B">
        <w:rPr>
          <w:rFonts w:ascii="Times New Roman" w:hAnsi="Times New Roman" w:cs="Times New Roman"/>
          <w:sz w:val="24"/>
          <w:szCs w:val="24"/>
        </w:rPr>
        <w:t xml:space="preserve">to contamination </w:t>
      </w:r>
      <w:r w:rsidR="002E6A6B" w:rsidRPr="002E6A6B">
        <w:rPr>
          <w:rFonts w:ascii="Times New Roman" w:hAnsi="Times New Roman" w:cs="Times New Roman"/>
          <w:sz w:val="24"/>
          <w:szCs w:val="24"/>
        </w:rPr>
        <w:t>from</w:t>
      </w:r>
      <w:r w:rsidRPr="002E6A6B">
        <w:rPr>
          <w:rFonts w:ascii="Times New Roman" w:hAnsi="Times New Roman" w:cs="Times New Roman"/>
          <w:sz w:val="24"/>
          <w:szCs w:val="24"/>
        </w:rPr>
        <w:t xml:space="preserve"> the easterly bordering </w:t>
      </w:r>
      <w:r w:rsidR="00B33892" w:rsidRPr="002E6A6B">
        <w:rPr>
          <w:rFonts w:ascii="Times New Roman" w:hAnsi="Times New Roman" w:cs="Times New Roman"/>
          <w:sz w:val="24"/>
          <w:szCs w:val="24"/>
        </w:rPr>
        <w:t xml:space="preserve">farm where corns and soybeans are planted. In light of these facts, the Organian Farms LLC would have to </w:t>
      </w:r>
      <w:r w:rsidR="002E6A6B" w:rsidRPr="002E6A6B">
        <w:rPr>
          <w:rFonts w:ascii="Times New Roman" w:hAnsi="Times New Roman" w:cs="Times New Roman"/>
          <w:sz w:val="24"/>
          <w:szCs w:val="24"/>
        </w:rPr>
        <w:t>allocate between</w:t>
      </w:r>
      <w:r w:rsidR="00B33892" w:rsidRPr="002E6A6B">
        <w:rPr>
          <w:rFonts w:ascii="Times New Roman" w:hAnsi="Times New Roman" w:cs="Times New Roman"/>
          <w:sz w:val="24"/>
          <w:szCs w:val="24"/>
        </w:rPr>
        <w:t xml:space="preserve"> 25 feet and 30 feet to grass around these mentioned field areas to minimize the contamination that may p</w:t>
      </w:r>
      <w:r w:rsidR="002E6A6B" w:rsidRPr="002E6A6B">
        <w:rPr>
          <w:rFonts w:ascii="Times New Roman" w:hAnsi="Times New Roman" w:cs="Times New Roman"/>
          <w:sz w:val="24"/>
          <w:szCs w:val="24"/>
        </w:rPr>
        <w:t>o</w:t>
      </w:r>
      <w:r w:rsidR="00B33892" w:rsidRPr="002E6A6B">
        <w:rPr>
          <w:rFonts w:ascii="Times New Roman" w:hAnsi="Times New Roman" w:cs="Times New Roman"/>
          <w:sz w:val="24"/>
          <w:szCs w:val="24"/>
        </w:rPr>
        <w:t xml:space="preserve">ssibly occur </w:t>
      </w:r>
      <w:r w:rsidR="002E6A6B" w:rsidRPr="002E6A6B">
        <w:rPr>
          <w:rFonts w:ascii="Times New Roman" w:hAnsi="Times New Roman" w:cs="Times New Roman"/>
          <w:sz w:val="24"/>
          <w:szCs w:val="24"/>
        </w:rPr>
        <w:t>due</w:t>
      </w:r>
      <w:r w:rsidR="00B33892" w:rsidRPr="002E6A6B">
        <w:rPr>
          <w:rFonts w:ascii="Times New Roman" w:hAnsi="Times New Roman" w:cs="Times New Roman"/>
          <w:sz w:val="24"/>
          <w:szCs w:val="24"/>
        </w:rPr>
        <w:t xml:space="preserve"> to aerial drift and run-</w:t>
      </w:r>
      <w:r w:rsidR="002E6A6B" w:rsidRPr="002E6A6B">
        <w:rPr>
          <w:rFonts w:ascii="Times New Roman" w:hAnsi="Times New Roman" w:cs="Times New Roman"/>
          <w:sz w:val="24"/>
          <w:szCs w:val="24"/>
        </w:rPr>
        <w:t>off</w:t>
      </w:r>
      <w:r w:rsidR="00B33892" w:rsidRPr="002E6A6B">
        <w:rPr>
          <w:rFonts w:ascii="Times New Roman" w:hAnsi="Times New Roman" w:cs="Times New Roman"/>
          <w:sz w:val="24"/>
          <w:szCs w:val="24"/>
        </w:rPr>
        <w:t xml:space="preserve">. </w:t>
      </w:r>
    </w:p>
    <w:p w:rsidR="00FE5FFF" w:rsidRPr="002E6A6B" w:rsidRDefault="00B33892" w:rsidP="002E6A6B">
      <w:pPr>
        <w:spacing w:line="480" w:lineRule="auto"/>
        <w:ind w:firstLine="720"/>
        <w:rPr>
          <w:rFonts w:ascii="Times New Roman" w:eastAsia="Calibri" w:hAnsi="Times New Roman" w:cs="Times New Roman"/>
          <w:sz w:val="24"/>
          <w:szCs w:val="24"/>
        </w:rPr>
      </w:pPr>
      <w:r w:rsidRPr="002E6A6B">
        <w:rPr>
          <w:rFonts w:ascii="Times New Roman" w:hAnsi="Times New Roman" w:cs="Times New Roman"/>
          <w:sz w:val="24"/>
          <w:szCs w:val="24"/>
        </w:rPr>
        <w:t xml:space="preserve">In </w:t>
      </w:r>
      <w:r w:rsidR="002E6A6B" w:rsidRPr="002E6A6B">
        <w:rPr>
          <w:rFonts w:ascii="Times New Roman" w:hAnsi="Times New Roman" w:cs="Times New Roman"/>
          <w:sz w:val="24"/>
          <w:szCs w:val="24"/>
        </w:rPr>
        <w:t>addition</w:t>
      </w:r>
      <w:r w:rsidRPr="002E6A6B">
        <w:rPr>
          <w:rFonts w:ascii="Times New Roman" w:hAnsi="Times New Roman" w:cs="Times New Roman"/>
          <w:sz w:val="24"/>
          <w:szCs w:val="24"/>
        </w:rPr>
        <w:t xml:space="preserve"> to that, some </w:t>
      </w:r>
      <w:r w:rsidR="002E6A6B" w:rsidRPr="002E6A6B">
        <w:rPr>
          <w:rFonts w:ascii="Times New Roman" w:hAnsi="Times New Roman" w:cs="Times New Roman"/>
          <w:sz w:val="24"/>
          <w:szCs w:val="24"/>
        </w:rPr>
        <w:t>adjustments</w:t>
      </w:r>
      <w:r w:rsidRPr="002E6A6B">
        <w:rPr>
          <w:rFonts w:ascii="Times New Roman" w:hAnsi="Times New Roman" w:cs="Times New Roman"/>
          <w:sz w:val="24"/>
          <w:szCs w:val="24"/>
        </w:rPr>
        <w:t xml:space="preserve"> </w:t>
      </w:r>
      <w:r w:rsidR="002E6A6B" w:rsidRPr="002E6A6B">
        <w:rPr>
          <w:rFonts w:ascii="Times New Roman" w:hAnsi="Times New Roman" w:cs="Times New Roman"/>
          <w:sz w:val="24"/>
          <w:szCs w:val="24"/>
        </w:rPr>
        <w:t>should</w:t>
      </w:r>
      <w:r w:rsidRPr="002E6A6B">
        <w:rPr>
          <w:rFonts w:ascii="Times New Roman" w:hAnsi="Times New Roman" w:cs="Times New Roman"/>
          <w:sz w:val="24"/>
          <w:szCs w:val="24"/>
        </w:rPr>
        <w:t xml:space="preserve"> also be made in the westerly side which </w:t>
      </w:r>
      <w:r w:rsidR="002E6A6B" w:rsidRPr="002E6A6B">
        <w:rPr>
          <w:rFonts w:ascii="Times New Roman" w:hAnsi="Times New Roman" w:cs="Times New Roman"/>
          <w:sz w:val="24"/>
          <w:szCs w:val="24"/>
        </w:rPr>
        <w:t>borders</w:t>
      </w:r>
      <w:r w:rsidRPr="002E6A6B">
        <w:rPr>
          <w:rFonts w:ascii="Times New Roman" w:hAnsi="Times New Roman" w:cs="Times New Roman"/>
          <w:sz w:val="24"/>
          <w:szCs w:val="24"/>
        </w:rPr>
        <w:t xml:space="preserve"> the </w:t>
      </w:r>
      <w:r w:rsidRPr="002E6A6B">
        <w:rPr>
          <w:rFonts w:ascii="Times New Roman" w:eastAsia="Calibri" w:hAnsi="Times New Roman" w:cs="Times New Roman"/>
          <w:sz w:val="24"/>
          <w:szCs w:val="24"/>
        </w:rPr>
        <w:t xml:space="preserve">county gravel road number 476. Gravels roads are known to cause immense air </w:t>
      </w:r>
      <w:r w:rsidR="002E6A6B" w:rsidRPr="002E6A6B">
        <w:rPr>
          <w:rFonts w:ascii="Times New Roman" w:eastAsia="Calibri" w:hAnsi="Times New Roman" w:cs="Times New Roman"/>
          <w:sz w:val="24"/>
          <w:szCs w:val="24"/>
        </w:rPr>
        <w:t>pollution</w:t>
      </w:r>
      <w:r w:rsidRPr="002E6A6B">
        <w:rPr>
          <w:rFonts w:ascii="Times New Roman" w:eastAsia="Calibri" w:hAnsi="Times New Roman" w:cs="Times New Roman"/>
          <w:sz w:val="24"/>
          <w:szCs w:val="24"/>
        </w:rPr>
        <w:t xml:space="preserve"> spewing lots of dust that affect the health of animals and damage the growth of plants </w:t>
      </w:r>
      <w:r w:rsidRPr="002E6A6B">
        <w:rPr>
          <w:rFonts w:ascii="Times New Roman" w:eastAsia="Calibri" w:hAnsi="Times New Roman" w:cs="Times New Roman"/>
          <w:sz w:val="24"/>
          <w:szCs w:val="24"/>
        </w:rPr>
        <w:lastRenderedPageBreak/>
        <w:t>especially during the drier seasons (Adams, 2016).  A recent Iow</w:t>
      </w:r>
      <w:r w:rsidR="004D10EC" w:rsidRPr="002E6A6B">
        <w:rPr>
          <w:rFonts w:ascii="Times New Roman" w:eastAsia="Calibri" w:hAnsi="Times New Roman" w:cs="Times New Roman"/>
          <w:sz w:val="24"/>
          <w:szCs w:val="24"/>
        </w:rPr>
        <w:t xml:space="preserve">a survey revealed that annually, if a </w:t>
      </w:r>
      <w:r w:rsidRPr="002E6A6B">
        <w:rPr>
          <w:rFonts w:ascii="Times New Roman" w:hAnsi="Times New Roman" w:cs="Times New Roman"/>
          <w:sz w:val="24"/>
          <w:szCs w:val="24"/>
        </w:rPr>
        <w:t>single vehicle driv</w:t>
      </w:r>
      <w:r w:rsidR="004D10EC" w:rsidRPr="002E6A6B">
        <w:rPr>
          <w:rFonts w:ascii="Times New Roman" w:hAnsi="Times New Roman" w:cs="Times New Roman"/>
          <w:sz w:val="24"/>
          <w:szCs w:val="24"/>
        </w:rPr>
        <w:t xml:space="preserve">es along a gravel road once every day, they will churn about </w:t>
      </w:r>
      <w:r w:rsidRPr="002E6A6B">
        <w:rPr>
          <w:rFonts w:ascii="Times New Roman" w:hAnsi="Times New Roman" w:cs="Times New Roman"/>
          <w:sz w:val="24"/>
          <w:szCs w:val="24"/>
        </w:rPr>
        <w:t xml:space="preserve">0.6 tons of dust per </w:t>
      </w:r>
      <w:r w:rsidR="004D10EC" w:rsidRPr="002E6A6B">
        <w:rPr>
          <w:rFonts w:ascii="Times New Roman" w:hAnsi="Times New Roman" w:cs="Times New Roman"/>
          <w:sz w:val="24"/>
          <w:szCs w:val="24"/>
        </w:rPr>
        <w:t>kilometer (Adams, 2016)</w:t>
      </w:r>
      <w:r w:rsidRPr="002E6A6B">
        <w:rPr>
          <w:rFonts w:ascii="Times New Roman" w:hAnsi="Times New Roman" w:cs="Times New Roman"/>
          <w:sz w:val="24"/>
          <w:szCs w:val="24"/>
        </w:rPr>
        <w:t>.</w:t>
      </w:r>
      <w:r w:rsidR="004D10EC" w:rsidRPr="002E6A6B">
        <w:rPr>
          <w:rFonts w:ascii="Times New Roman" w:hAnsi="Times New Roman" w:cs="Times New Roman"/>
          <w:sz w:val="24"/>
          <w:szCs w:val="24"/>
        </w:rPr>
        <w:t xml:space="preserve"> In pig and cattle rearing, the vehicular traffic would mean risk of fine dust particles that would mean susceptibility for health conditions for the animals (Hovi et al., 2004). </w:t>
      </w:r>
      <w:r w:rsidRPr="002E6A6B">
        <w:rPr>
          <w:rFonts w:ascii="Times New Roman" w:eastAsia="Calibri" w:hAnsi="Times New Roman" w:cs="Times New Roman"/>
          <w:sz w:val="24"/>
          <w:szCs w:val="24"/>
        </w:rPr>
        <w:t xml:space="preserve">The efforts to keep the animals on the western firms would </w:t>
      </w:r>
      <w:r w:rsidR="004D10EC" w:rsidRPr="002E6A6B">
        <w:rPr>
          <w:rFonts w:ascii="Times New Roman" w:eastAsia="Calibri" w:hAnsi="Times New Roman" w:cs="Times New Roman"/>
          <w:sz w:val="24"/>
          <w:szCs w:val="24"/>
        </w:rPr>
        <w:t xml:space="preserve">thus come with </w:t>
      </w:r>
      <w:r w:rsidR="002E6A6B" w:rsidRPr="002E6A6B">
        <w:rPr>
          <w:rFonts w:ascii="Times New Roman" w:eastAsia="Calibri" w:hAnsi="Times New Roman" w:cs="Times New Roman"/>
          <w:sz w:val="24"/>
          <w:szCs w:val="24"/>
        </w:rPr>
        <w:t>adverse</w:t>
      </w:r>
      <w:r w:rsidR="004D10EC" w:rsidRPr="002E6A6B">
        <w:rPr>
          <w:rFonts w:ascii="Times New Roman" w:eastAsia="Calibri" w:hAnsi="Times New Roman" w:cs="Times New Roman"/>
          <w:sz w:val="24"/>
          <w:szCs w:val="24"/>
        </w:rPr>
        <w:t xml:space="preserve"> impacts including low milk productivity and </w:t>
      </w:r>
      <w:r w:rsidR="002E6A6B" w:rsidRPr="002E6A6B">
        <w:rPr>
          <w:rFonts w:ascii="Times New Roman" w:eastAsia="Calibri" w:hAnsi="Times New Roman" w:cs="Times New Roman"/>
          <w:sz w:val="24"/>
          <w:szCs w:val="24"/>
        </w:rPr>
        <w:t>frequent</w:t>
      </w:r>
      <w:r w:rsidR="004D10EC" w:rsidRPr="002E6A6B">
        <w:rPr>
          <w:rFonts w:ascii="Times New Roman" w:eastAsia="Calibri" w:hAnsi="Times New Roman" w:cs="Times New Roman"/>
          <w:sz w:val="24"/>
          <w:szCs w:val="24"/>
        </w:rPr>
        <w:t xml:space="preserve"> illnesses. </w:t>
      </w:r>
    </w:p>
    <w:p w:rsidR="00B33892" w:rsidRDefault="00FE5FFF" w:rsidP="002E6A6B">
      <w:pPr>
        <w:spacing w:line="480" w:lineRule="auto"/>
        <w:ind w:firstLine="720"/>
        <w:rPr>
          <w:rFonts w:ascii="Times New Roman" w:eastAsia="Calibri" w:hAnsi="Times New Roman" w:cs="Times New Roman"/>
          <w:sz w:val="24"/>
          <w:szCs w:val="24"/>
        </w:rPr>
      </w:pPr>
      <w:r w:rsidRPr="002E6A6B">
        <w:rPr>
          <w:rFonts w:ascii="Times New Roman" w:eastAsia="Calibri" w:hAnsi="Times New Roman" w:cs="Times New Roman"/>
          <w:sz w:val="24"/>
          <w:szCs w:val="24"/>
        </w:rPr>
        <w:t xml:space="preserve">Finally, </w:t>
      </w:r>
      <w:r w:rsidR="004D10EC" w:rsidRPr="002E6A6B">
        <w:rPr>
          <w:rFonts w:ascii="Times New Roman" w:eastAsia="Calibri" w:hAnsi="Times New Roman" w:cs="Times New Roman"/>
          <w:sz w:val="24"/>
          <w:szCs w:val="24"/>
        </w:rPr>
        <w:t>there are a handful of ways to coun</w:t>
      </w:r>
      <w:r w:rsidR="0064677F" w:rsidRPr="002E6A6B">
        <w:rPr>
          <w:rFonts w:ascii="Times New Roman" w:eastAsia="Calibri" w:hAnsi="Times New Roman" w:cs="Times New Roman"/>
          <w:sz w:val="24"/>
          <w:szCs w:val="24"/>
        </w:rPr>
        <w:t>t</w:t>
      </w:r>
      <w:r w:rsidR="004D10EC" w:rsidRPr="002E6A6B">
        <w:rPr>
          <w:rFonts w:ascii="Times New Roman" w:eastAsia="Calibri" w:hAnsi="Times New Roman" w:cs="Times New Roman"/>
          <w:sz w:val="24"/>
          <w:szCs w:val="24"/>
        </w:rPr>
        <w:t>er this problem. Firstly, the animal raring should be more inward, offering allowance of about 50 feet to keep the dust contamination at bay. This land may be used to grow hay that would be ideal source of food for</w:t>
      </w:r>
      <w:r w:rsidR="006C24C2" w:rsidRPr="002E6A6B">
        <w:rPr>
          <w:rFonts w:ascii="Times New Roman" w:eastAsia="Calibri" w:hAnsi="Times New Roman" w:cs="Times New Roman"/>
          <w:sz w:val="24"/>
          <w:szCs w:val="24"/>
        </w:rPr>
        <w:t xml:space="preserve"> the</w:t>
      </w:r>
      <w:r w:rsidR="004D10EC" w:rsidRPr="002E6A6B">
        <w:rPr>
          <w:rFonts w:ascii="Times New Roman" w:eastAsia="Calibri" w:hAnsi="Times New Roman" w:cs="Times New Roman"/>
          <w:sz w:val="24"/>
          <w:szCs w:val="24"/>
        </w:rPr>
        <w:t xml:space="preserve"> </w:t>
      </w:r>
      <w:r w:rsidR="002E6A6B" w:rsidRPr="002E6A6B">
        <w:rPr>
          <w:rFonts w:ascii="Times New Roman" w:eastAsia="Calibri" w:hAnsi="Times New Roman" w:cs="Times New Roman"/>
          <w:sz w:val="24"/>
          <w:szCs w:val="24"/>
        </w:rPr>
        <w:t>herbivores</w:t>
      </w:r>
      <w:r w:rsidR="004D10EC" w:rsidRPr="002E6A6B">
        <w:rPr>
          <w:rFonts w:ascii="Times New Roman" w:eastAsia="Calibri" w:hAnsi="Times New Roman" w:cs="Times New Roman"/>
          <w:sz w:val="24"/>
          <w:szCs w:val="24"/>
        </w:rPr>
        <w:t>. C</w:t>
      </w:r>
      <w:r w:rsidR="00DC5920" w:rsidRPr="002E6A6B">
        <w:rPr>
          <w:rFonts w:ascii="Times New Roman" w:eastAsia="Calibri" w:hAnsi="Times New Roman" w:cs="Times New Roman"/>
          <w:sz w:val="24"/>
          <w:szCs w:val="24"/>
        </w:rPr>
        <w:t>areful</w:t>
      </w:r>
      <w:r w:rsidR="004D10EC" w:rsidRPr="002E6A6B">
        <w:rPr>
          <w:rFonts w:ascii="Times New Roman" w:eastAsia="Calibri" w:hAnsi="Times New Roman" w:cs="Times New Roman"/>
          <w:sz w:val="24"/>
          <w:szCs w:val="24"/>
        </w:rPr>
        <w:t xml:space="preserve"> management of hay would reduce their contamination. Secondly, a rea</w:t>
      </w:r>
      <w:r w:rsidR="00DC5920" w:rsidRPr="002E6A6B">
        <w:rPr>
          <w:rFonts w:ascii="Times New Roman" w:eastAsia="Calibri" w:hAnsi="Times New Roman" w:cs="Times New Roman"/>
          <w:sz w:val="24"/>
          <w:szCs w:val="24"/>
        </w:rPr>
        <w:t>s</w:t>
      </w:r>
      <w:r w:rsidR="004D10EC" w:rsidRPr="002E6A6B">
        <w:rPr>
          <w:rFonts w:ascii="Times New Roman" w:eastAsia="Calibri" w:hAnsi="Times New Roman" w:cs="Times New Roman"/>
          <w:sz w:val="24"/>
          <w:szCs w:val="24"/>
        </w:rPr>
        <w:t>on</w:t>
      </w:r>
      <w:r w:rsidR="006C24C2" w:rsidRPr="002E6A6B">
        <w:rPr>
          <w:rFonts w:ascii="Times New Roman" w:eastAsia="Calibri" w:hAnsi="Times New Roman" w:cs="Times New Roman"/>
          <w:sz w:val="24"/>
          <w:szCs w:val="24"/>
        </w:rPr>
        <w:t>a</w:t>
      </w:r>
      <w:r w:rsidR="004D10EC" w:rsidRPr="002E6A6B">
        <w:rPr>
          <w:rFonts w:ascii="Times New Roman" w:eastAsia="Calibri" w:hAnsi="Times New Roman" w:cs="Times New Roman"/>
          <w:sz w:val="24"/>
          <w:szCs w:val="24"/>
        </w:rPr>
        <w:t xml:space="preserve">ble adjustment could be setting up a high wall along the gravel road to keep out any dust. </w:t>
      </w:r>
      <w:r w:rsidR="006C24C2" w:rsidRPr="002E6A6B">
        <w:rPr>
          <w:rFonts w:ascii="Times New Roman" w:eastAsia="Calibri" w:hAnsi="Times New Roman" w:cs="Times New Roman"/>
          <w:sz w:val="24"/>
          <w:szCs w:val="24"/>
        </w:rPr>
        <w:t xml:space="preserve">Depending on wind speeds and direction, the </w:t>
      </w:r>
      <w:r w:rsidR="002E6A6B" w:rsidRPr="002E6A6B">
        <w:rPr>
          <w:rFonts w:ascii="Times New Roman" w:eastAsia="Calibri" w:hAnsi="Times New Roman" w:cs="Times New Roman"/>
          <w:sz w:val="24"/>
          <w:szCs w:val="24"/>
        </w:rPr>
        <w:t>effectiveness</w:t>
      </w:r>
      <w:r w:rsidR="006C24C2" w:rsidRPr="002E6A6B">
        <w:rPr>
          <w:rFonts w:ascii="Times New Roman" w:eastAsia="Calibri" w:hAnsi="Times New Roman" w:cs="Times New Roman"/>
          <w:sz w:val="24"/>
          <w:szCs w:val="24"/>
        </w:rPr>
        <w:t xml:space="preserve"> of this solution c</w:t>
      </w:r>
      <w:r w:rsidR="00DC5920" w:rsidRPr="002E6A6B">
        <w:rPr>
          <w:rFonts w:ascii="Times New Roman" w:eastAsia="Calibri" w:hAnsi="Times New Roman" w:cs="Times New Roman"/>
          <w:sz w:val="24"/>
          <w:szCs w:val="24"/>
        </w:rPr>
        <w:t>o</w:t>
      </w:r>
      <w:r w:rsidR="006C24C2" w:rsidRPr="002E6A6B">
        <w:rPr>
          <w:rFonts w:ascii="Times New Roman" w:eastAsia="Calibri" w:hAnsi="Times New Roman" w:cs="Times New Roman"/>
          <w:sz w:val="24"/>
          <w:szCs w:val="24"/>
        </w:rPr>
        <w:t>uld be challenged.</w:t>
      </w:r>
      <w:r w:rsidR="00FB4DD8" w:rsidRPr="002E6A6B">
        <w:rPr>
          <w:rFonts w:ascii="Times New Roman" w:eastAsia="Calibri" w:hAnsi="Times New Roman" w:cs="Times New Roman"/>
          <w:sz w:val="24"/>
          <w:szCs w:val="24"/>
        </w:rPr>
        <w:t xml:space="preserve"> Then, rotational grazing may be implemented to keep animals away from border areas especi</w:t>
      </w:r>
      <w:r w:rsidR="00DC5920" w:rsidRPr="002E6A6B">
        <w:rPr>
          <w:rFonts w:ascii="Times New Roman" w:eastAsia="Calibri" w:hAnsi="Times New Roman" w:cs="Times New Roman"/>
          <w:sz w:val="24"/>
          <w:szCs w:val="24"/>
        </w:rPr>
        <w:t>al</w:t>
      </w:r>
      <w:r w:rsidR="00FB4DD8" w:rsidRPr="002E6A6B">
        <w:rPr>
          <w:rFonts w:ascii="Times New Roman" w:eastAsia="Calibri" w:hAnsi="Times New Roman" w:cs="Times New Roman"/>
          <w:sz w:val="24"/>
          <w:szCs w:val="24"/>
        </w:rPr>
        <w:t xml:space="preserve">ly in the </w:t>
      </w:r>
      <w:r w:rsidR="00DC5920" w:rsidRPr="002E6A6B">
        <w:rPr>
          <w:rFonts w:ascii="Times New Roman" w:eastAsia="Calibri" w:hAnsi="Times New Roman" w:cs="Times New Roman"/>
          <w:sz w:val="24"/>
          <w:szCs w:val="24"/>
        </w:rPr>
        <w:t xml:space="preserve">less dry seasons to </w:t>
      </w:r>
      <w:r w:rsidR="002E6A6B" w:rsidRPr="002E6A6B">
        <w:rPr>
          <w:rFonts w:ascii="Times New Roman" w:eastAsia="Calibri" w:hAnsi="Times New Roman" w:cs="Times New Roman"/>
          <w:sz w:val="24"/>
          <w:szCs w:val="24"/>
        </w:rPr>
        <w:t>ensure</w:t>
      </w:r>
      <w:r w:rsidR="00DC5920" w:rsidRPr="002E6A6B">
        <w:rPr>
          <w:rFonts w:ascii="Times New Roman" w:eastAsia="Calibri" w:hAnsi="Times New Roman" w:cs="Times New Roman"/>
          <w:sz w:val="24"/>
          <w:szCs w:val="24"/>
        </w:rPr>
        <w:t xml:space="preserve"> better health to the animals (Rinehart, 2006). </w:t>
      </w:r>
      <w:r w:rsidR="006C24C2" w:rsidRPr="002E6A6B">
        <w:rPr>
          <w:rFonts w:ascii="Times New Roman" w:eastAsia="Calibri" w:hAnsi="Times New Roman" w:cs="Times New Roman"/>
          <w:sz w:val="24"/>
          <w:szCs w:val="24"/>
        </w:rPr>
        <w:t xml:space="preserve">Additionally, the company could lobby the local </w:t>
      </w:r>
      <w:r w:rsidR="002E6A6B" w:rsidRPr="002E6A6B">
        <w:rPr>
          <w:rFonts w:ascii="Times New Roman" w:eastAsia="Calibri" w:hAnsi="Times New Roman" w:cs="Times New Roman"/>
          <w:sz w:val="24"/>
          <w:szCs w:val="24"/>
        </w:rPr>
        <w:t>authorities</w:t>
      </w:r>
      <w:r w:rsidR="006C24C2" w:rsidRPr="002E6A6B">
        <w:rPr>
          <w:rFonts w:ascii="Times New Roman" w:eastAsia="Calibri" w:hAnsi="Times New Roman" w:cs="Times New Roman"/>
          <w:sz w:val="24"/>
          <w:szCs w:val="24"/>
        </w:rPr>
        <w:t xml:space="preserve"> to upgrade the gravel road to guarantee more health to the animals. Lastly, the company as part of the </w:t>
      </w:r>
      <w:r w:rsidR="003203BF" w:rsidRPr="002E6A6B">
        <w:rPr>
          <w:rFonts w:ascii="Times New Roman" w:eastAsia="Calibri" w:hAnsi="Times New Roman" w:cs="Times New Roman"/>
          <w:sz w:val="24"/>
          <w:szCs w:val="24"/>
        </w:rPr>
        <w:t>corporate</w:t>
      </w:r>
      <w:r w:rsidR="006C24C2" w:rsidRPr="002E6A6B">
        <w:rPr>
          <w:rFonts w:ascii="Times New Roman" w:eastAsia="Calibri" w:hAnsi="Times New Roman" w:cs="Times New Roman"/>
          <w:sz w:val="24"/>
          <w:szCs w:val="24"/>
        </w:rPr>
        <w:t xml:space="preserve"> social </w:t>
      </w:r>
      <w:r w:rsidR="003203BF" w:rsidRPr="002E6A6B">
        <w:rPr>
          <w:rFonts w:ascii="Times New Roman" w:eastAsia="Calibri" w:hAnsi="Times New Roman" w:cs="Times New Roman"/>
          <w:sz w:val="24"/>
          <w:szCs w:val="24"/>
        </w:rPr>
        <w:t>responsibility</w:t>
      </w:r>
      <w:r w:rsidR="006C24C2" w:rsidRPr="002E6A6B">
        <w:rPr>
          <w:rFonts w:ascii="Times New Roman" w:eastAsia="Calibri" w:hAnsi="Times New Roman" w:cs="Times New Roman"/>
          <w:sz w:val="24"/>
          <w:szCs w:val="24"/>
        </w:rPr>
        <w:t xml:space="preserve"> may allocate funds to repair and maintain the road (or a road section) to make their </w:t>
      </w:r>
      <w:r w:rsidR="003203BF" w:rsidRPr="002E6A6B">
        <w:rPr>
          <w:rFonts w:ascii="Times New Roman" w:eastAsia="Calibri" w:hAnsi="Times New Roman" w:cs="Times New Roman"/>
          <w:sz w:val="24"/>
          <w:szCs w:val="24"/>
        </w:rPr>
        <w:t>agricultural</w:t>
      </w:r>
      <w:r w:rsidR="006C24C2" w:rsidRPr="002E6A6B">
        <w:rPr>
          <w:rFonts w:ascii="Times New Roman" w:eastAsia="Calibri" w:hAnsi="Times New Roman" w:cs="Times New Roman"/>
          <w:sz w:val="24"/>
          <w:szCs w:val="24"/>
        </w:rPr>
        <w:t xml:space="preserve"> </w:t>
      </w:r>
      <w:r w:rsidR="003203BF" w:rsidRPr="002E6A6B">
        <w:rPr>
          <w:rFonts w:ascii="Times New Roman" w:eastAsia="Calibri" w:hAnsi="Times New Roman" w:cs="Times New Roman"/>
          <w:sz w:val="24"/>
          <w:szCs w:val="24"/>
        </w:rPr>
        <w:t>activities</w:t>
      </w:r>
      <w:r w:rsidR="006C24C2" w:rsidRPr="002E6A6B">
        <w:rPr>
          <w:rFonts w:ascii="Times New Roman" w:eastAsia="Calibri" w:hAnsi="Times New Roman" w:cs="Times New Roman"/>
          <w:sz w:val="24"/>
          <w:szCs w:val="24"/>
        </w:rPr>
        <w:t xml:space="preserve"> safer. </w:t>
      </w:r>
    </w:p>
    <w:p w:rsidR="002E6A6B" w:rsidRPr="002E6A6B" w:rsidRDefault="002E6A6B" w:rsidP="002E6A6B">
      <w:pPr>
        <w:spacing w:line="480" w:lineRule="auto"/>
        <w:ind w:firstLine="720"/>
        <w:rPr>
          <w:rFonts w:ascii="Times New Roman" w:eastAsia="Calibri" w:hAnsi="Times New Roman" w:cs="Times New Roman"/>
          <w:sz w:val="24"/>
          <w:szCs w:val="24"/>
        </w:rPr>
      </w:pPr>
    </w:p>
    <w:p w:rsidR="006C24C2" w:rsidRPr="002E6A6B" w:rsidRDefault="00B136E5" w:rsidP="002E6A6B">
      <w:pPr>
        <w:spacing w:line="276" w:lineRule="auto"/>
        <w:jc w:val="center"/>
        <w:rPr>
          <w:rFonts w:ascii="Times New Roman" w:eastAsia="Calibri" w:hAnsi="Times New Roman" w:cs="Times New Roman"/>
          <w:b/>
          <w:sz w:val="24"/>
          <w:szCs w:val="24"/>
        </w:rPr>
      </w:pPr>
      <w:r w:rsidRPr="002E6A6B">
        <w:rPr>
          <w:rFonts w:ascii="Times New Roman" w:eastAsia="Calibri" w:hAnsi="Times New Roman" w:cs="Times New Roman"/>
          <w:b/>
          <w:sz w:val="24"/>
          <w:szCs w:val="24"/>
        </w:rPr>
        <w:t>Conclusion</w:t>
      </w:r>
    </w:p>
    <w:p w:rsidR="00B136E5" w:rsidRPr="002E6A6B" w:rsidRDefault="000F6B64" w:rsidP="002E6A6B">
      <w:pPr>
        <w:spacing w:line="480" w:lineRule="auto"/>
        <w:ind w:firstLine="720"/>
        <w:rPr>
          <w:rFonts w:ascii="Times New Roman" w:eastAsia="Calibri" w:hAnsi="Times New Roman" w:cs="Times New Roman"/>
          <w:sz w:val="24"/>
          <w:szCs w:val="24"/>
        </w:rPr>
      </w:pPr>
      <w:r w:rsidRPr="002E6A6B">
        <w:rPr>
          <w:rFonts w:ascii="Times New Roman" w:eastAsia="Calibri" w:hAnsi="Times New Roman" w:cs="Times New Roman"/>
          <w:sz w:val="24"/>
          <w:szCs w:val="24"/>
        </w:rPr>
        <w:t xml:space="preserve">There are a wide range </w:t>
      </w:r>
      <w:r w:rsidR="003203BF" w:rsidRPr="002E6A6B">
        <w:rPr>
          <w:rFonts w:ascii="Times New Roman" w:eastAsia="Calibri" w:hAnsi="Times New Roman" w:cs="Times New Roman"/>
          <w:sz w:val="24"/>
          <w:szCs w:val="24"/>
        </w:rPr>
        <w:t>of</w:t>
      </w:r>
      <w:r w:rsidRPr="002E6A6B">
        <w:rPr>
          <w:rFonts w:ascii="Times New Roman" w:eastAsia="Calibri" w:hAnsi="Times New Roman" w:cs="Times New Roman"/>
          <w:sz w:val="24"/>
          <w:szCs w:val="24"/>
        </w:rPr>
        <w:t xml:space="preserve"> </w:t>
      </w:r>
      <w:r w:rsidR="003203BF" w:rsidRPr="002E6A6B">
        <w:rPr>
          <w:rFonts w:ascii="Times New Roman" w:eastAsia="Calibri" w:hAnsi="Times New Roman" w:cs="Times New Roman"/>
          <w:sz w:val="24"/>
          <w:szCs w:val="24"/>
        </w:rPr>
        <w:t>benefits</w:t>
      </w:r>
      <w:r w:rsidRPr="002E6A6B">
        <w:rPr>
          <w:rFonts w:ascii="Times New Roman" w:eastAsia="Calibri" w:hAnsi="Times New Roman" w:cs="Times New Roman"/>
          <w:sz w:val="24"/>
          <w:szCs w:val="24"/>
        </w:rPr>
        <w:t xml:space="preserve"> that accrue to the farmers and agricultural companies that align to organic farming. Unlike </w:t>
      </w:r>
      <w:r w:rsidR="003203BF" w:rsidRPr="002E6A6B">
        <w:rPr>
          <w:rFonts w:ascii="Times New Roman" w:eastAsia="Calibri" w:hAnsi="Times New Roman" w:cs="Times New Roman"/>
          <w:sz w:val="24"/>
          <w:szCs w:val="24"/>
        </w:rPr>
        <w:t>conventional</w:t>
      </w:r>
      <w:r w:rsidRPr="002E6A6B">
        <w:rPr>
          <w:rFonts w:ascii="Times New Roman" w:eastAsia="Calibri" w:hAnsi="Times New Roman" w:cs="Times New Roman"/>
          <w:sz w:val="24"/>
          <w:szCs w:val="24"/>
        </w:rPr>
        <w:t xml:space="preserve"> </w:t>
      </w:r>
      <w:r w:rsidR="003203BF" w:rsidRPr="002E6A6B">
        <w:rPr>
          <w:rFonts w:ascii="Times New Roman" w:eastAsia="Calibri" w:hAnsi="Times New Roman" w:cs="Times New Roman"/>
          <w:sz w:val="24"/>
          <w:szCs w:val="24"/>
        </w:rPr>
        <w:t>farming</w:t>
      </w:r>
      <w:r w:rsidRPr="002E6A6B">
        <w:rPr>
          <w:rFonts w:ascii="Times New Roman" w:eastAsia="Calibri" w:hAnsi="Times New Roman" w:cs="Times New Roman"/>
          <w:sz w:val="24"/>
          <w:szCs w:val="24"/>
        </w:rPr>
        <w:t xml:space="preserve">, </w:t>
      </w:r>
      <w:r w:rsidR="003203BF" w:rsidRPr="002E6A6B">
        <w:rPr>
          <w:rFonts w:ascii="Times New Roman" w:eastAsia="Calibri" w:hAnsi="Times New Roman" w:cs="Times New Roman"/>
          <w:sz w:val="24"/>
          <w:szCs w:val="24"/>
        </w:rPr>
        <w:t>organic</w:t>
      </w:r>
      <w:r w:rsidRPr="002E6A6B">
        <w:rPr>
          <w:rFonts w:ascii="Times New Roman" w:eastAsia="Calibri" w:hAnsi="Times New Roman" w:cs="Times New Roman"/>
          <w:sz w:val="24"/>
          <w:szCs w:val="24"/>
        </w:rPr>
        <w:t xml:space="preserve"> agriculture offers a better </w:t>
      </w:r>
      <w:r w:rsidR="003203BF" w:rsidRPr="002E6A6B">
        <w:rPr>
          <w:rFonts w:ascii="Times New Roman" w:eastAsia="Calibri" w:hAnsi="Times New Roman" w:cs="Times New Roman"/>
          <w:sz w:val="24"/>
          <w:szCs w:val="24"/>
        </w:rPr>
        <w:t>competitive</w:t>
      </w:r>
      <w:r w:rsidRPr="002E6A6B">
        <w:rPr>
          <w:rFonts w:ascii="Times New Roman" w:eastAsia="Calibri" w:hAnsi="Times New Roman" w:cs="Times New Roman"/>
          <w:sz w:val="24"/>
          <w:szCs w:val="24"/>
        </w:rPr>
        <w:t xml:space="preserve"> edge while guaranteeing healthy and safe farming products for human consumption. As Organian Farms LLC </w:t>
      </w:r>
      <w:r w:rsidR="003203BF" w:rsidRPr="002E6A6B">
        <w:rPr>
          <w:rFonts w:ascii="Times New Roman" w:eastAsia="Calibri" w:hAnsi="Times New Roman" w:cs="Times New Roman"/>
          <w:sz w:val="24"/>
          <w:szCs w:val="24"/>
        </w:rPr>
        <w:t>transitions</w:t>
      </w:r>
      <w:r w:rsidRPr="002E6A6B">
        <w:rPr>
          <w:rFonts w:ascii="Times New Roman" w:eastAsia="Calibri" w:hAnsi="Times New Roman" w:cs="Times New Roman"/>
          <w:sz w:val="24"/>
          <w:szCs w:val="24"/>
        </w:rPr>
        <w:t xml:space="preserve"> to organic agriculture, it is vital to have a plan that guides </w:t>
      </w:r>
      <w:r w:rsidR="003203BF" w:rsidRPr="002E6A6B">
        <w:rPr>
          <w:rFonts w:ascii="Times New Roman" w:eastAsia="Calibri" w:hAnsi="Times New Roman" w:cs="Times New Roman"/>
          <w:sz w:val="24"/>
          <w:szCs w:val="24"/>
        </w:rPr>
        <w:lastRenderedPageBreak/>
        <w:t>certification</w:t>
      </w:r>
      <w:r w:rsidRPr="002E6A6B">
        <w:rPr>
          <w:rFonts w:ascii="Times New Roman" w:eastAsia="Calibri" w:hAnsi="Times New Roman" w:cs="Times New Roman"/>
          <w:sz w:val="24"/>
          <w:szCs w:val="24"/>
        </w:rPr>
        <w:t xml:space="preserve"> </w:t>
      </w:r>
      <w:r w:rsidR="003203BF" w:rsidRPr="002E6A6B">
        <w:rPr>
          <w:rFonts w:ascii="Times New Roman" w:eastAsia="Calibri" w:hAnsi="Times New Roman" w:cs="Times New Roman"/>
          <w:sz w:val="24"/>
          <w:szCs w:val="24"/>
        </w:rPr>
        <w:t xml:space="preserve">process, compliance to Food Safety Modernization Act and the </w:t>
      </w:r>
      <w:r w:rsidR="003203BF" w:rsidRPr="002E6A6B">
        <w:rPr>
          <w:rFonts w:ascii="Times New Roman" w:hAnsi="Times New Roman" w:cs="Times New Roman"/>
          <w:sz w:val="24"/>
          <w:szCs w:val="24"/>
        </w:rPr>
        <w:t xml:space="preserve">National Organic Program. The plan has elaborately outlined the certification needs and processes and the need to conform to the </w:t>
      </w:r>
      <w:r w:rsidR="002E6A6B" w:rsidRPr="002E6A6B">
        <w:rPr>
          <w:rFonts w:ascii="Times New Roman" w:hAnsi="Times New Roman" w:cs="Times New Roman"/>
          <w:sz w:val="24"/>
          <w:szCs w:val="24"/>
        </w:rPr>
        <w:t>existing</w:t>
      </w:r>
      <w:r w:rsidR="003203BF" w:rsidRPr="002E6A6B">
        <w:rPr>
          <w:rFonts w:ascii="Times New Roman" w:hAnsi="Times New Roman" w:cs="Times New Roman"/>
          <w:sz w:val="24"/>
          <w:szCs w:val="24"/>
        </w:rPr>
        <w:t xml:space="preserve"> </w:t>
      </w:r>
      <w:r w:rsidR="002E6A6B" w:rsidRPr="002E6A6B">
        <w:rPr>
          <w:rFonts w:ascii="Times New Roman" w:hAnsi="Times New Roman" w:cs="Times New Roman"/>
          <w:sz w:val="24"/>
          <w:szCs w:val="24"/>
        </w:rPr>
        <w:t>requirements</w:t>
      </w:r>
      <w:r w:rsidR="003203BF" w:rsidRPr="002E6A6B">
        <w:rPr>
          <w:rFonts w:ascii="Times New Roman" w:hAnsi="Times New Roman" w:cs="Times New Roman"/>
          <w:sz w:val="24"/>
          <w:szCs w:val="24"/>
        </w:rPr>
        <w:t xml:space="preserve"> including inspections by a certifying agency. Finally, the </w:t>
      </w:r>
      <w:r w:rsidR="002E6A6B" w:rsidRPr="002E6A6B">
        <w:rPr>
          <w:rFonts w:ascii="Times New Roman" w:hAnsi="Times New Roman" w:cs="Times New Roman"/>
          <w:sz w:val="24"/>
          <w:szCs w:val="24"/>
        </w:rPr>
        <w:t>report</w:t>
      </w:r>
      <w:r w:rsidR="003203BF" w:rsidRPr="002E6A6B">
        <w:rPr>
          <w:rFonts w:ascii="Times New Roman" w:hAnsi="Times New Roman" w:cs="Times New Roman"/>
          <w:sz w:val="24"/>
          <w:szCs w:val="24"/>
        </w:rPr>
        <w:t xml:space="preserve"> has made an assessment </w:t>
      </w:r>
      <w:r w:rsidR="002E6A6B" w:rsidRPr="002E6A6B">
        <w:rPr>
          <w:rFonts w:ascii="Times New Roman" w:hAnsi="Times New Roman" w:cs="Times New Roman"/>
          <w:sz w:val="24"/>
          <w:szCs w:val="24"/>
        </w:rPr>
        <w:t>of</w:t>
      </w:r>
      <w:r w:rsidR="003203BF" w:rsidRPr="002E6A6B">
        <w:rPr>
          <w:rFonts w:ascii="Times New Roman" w:hAnsi="Times New Roman" w:cs="Times New Roman"/>
          <w:sz w:val="24"/>
          <w:szCs w:val="24"/>
        </w:rPr>
        <w:t xml:space="preserve"> the land layout of the farm and identified </w:t>
      </w:r>
      <w:r w:rsidR="002E6A6B" w:rsidRPr="002E6A6B">
        <w:rPr>
          <w:rFonts w:ascii="Times New Roman" w:hAnsi="Times New Roman" w:cs="Times New Roman"/>
          <w:sz w:val="24"/>
          <w:szCs w:val="24"/>
        </w:rPr>
        <w:t>several vulnerabilities</w:t>
      </w:r>
      <w:r w:rsidR="003203BF" w:rsidRPr="002E6A6B">
        <w:rPr>
          <w:rFonts w:ascii="Times New Roman" w:hAnsi="Times New Roman" w:cs="Times New Roman"/>
          <w:sz w:val="24"/>
          <w:szCs w:val="24"/>
        </w:rPr>
        <w:t xml:space="preserve"> that would impact on the health and </w:t>
      </w:r>
      <w:r w:rsidR="002E6A6B" w:rsidRPr="002E6A6B">
        <w:rPr>
          <w:rFonts w:ascii="Times New Roman" w:hAnsi="Times New Roman" w:cs="Times New Roman"/>
          <w:sz w:val="24"/>
          <w:szCs w:val="24"/>
        </w:rPr>
        <w:t>well-being</w:t>
      </w:r>
      <w:r w:rsidR="003203BF" w:rsidRPr="002E6A6B">
        <w:rPr>
          <w:rFonts w:ascii="Times New Roman" w:hAnsi="Times New Roman" w:cs="Times New Roman"/>
          <w:sz w:val="24"/>
          <w:szCs w:val="24"/>
        </w:rPr>
        <w:t xml:space="preserve"> of the crops and animals. Then, proposals have been put forth to ensure that reasonable </w:t>
      </w:r>
      <w:r w:rsidR="002E6A6B" w:rsidRPr="002E6A6B">
        <w:rPr>
          <w:rFonts w:ascii="Times New Roman" w:hAnsi="Times New Roman" w:cs="Times New Roman"/>
          <w:sz w:val="24"/>
          <w:szCs w:val="24"/>
        </w:rPr>
        <w:t>adjustments</w:t>
      </w:r>
      <w:r w:rsidR="003203BF" w:rsidRPr="002E6A6B">
        <w:rPr>
          <w:rFonts w:ascii="Times New Roman" w:hAnsi="Times New Roman" w:cs="Times New Roman"/>
          <w:sz w:val="24"/>
          <w:szCs w:val="24"/>
        </w:rPr>
        <w:t xml:space="preserve"> are made to prevent contamination that affect the </w:t>
      </w:r>
      <w:r w:rsidR="002E6A6B" w:rsidRPr="002E6A6B">
        <w:rPr>
          <w:rFonts w:ascii="Times New Roman" w:hAnsi="Times New Roman" w:cs="Times New Roman"/>
          <w:sz w:val="24"/>
          <w:szCs w:val="24"/>
        </w:rPr>
        <w:t>productivity</w:t>
      </w:r>
      <w:r w:rsidR="003203BF" w:rsidRPr="002E6A6B">
        <w:rPr>
          <w:rFonts w:ascii="Times New Roman" w:hAnsi="Times New Roman" w:cs="Times New Roman"/>
          <w:sz w:val="24"/>
          <w:szCs w:val="24"/>
        </w:rPr>
        <w:t xml:space="preserve"> of the farm. </w:t>
      </w:r>
      <w:r w:rsidR="002E6A6B" w:rsidRPr="002E6A6B">
        <w:rPr>
          <w:rFonts w:ascii="Times New Roman" w:hAnsi="Times New Roman" w:cs="Times New Roman"/>
          <w:sz w:val="24"/>
          <w:szCs w:val="24"/>
        </w:rPr>
        <w:t>Bottom-line</w:t>
      </w:r>
      <w:r w:rsidR="003203BF" w:rsidRPr="002E6A6B">
        <w:rPr>
          <w:rFonts w:ascii="Times New Roman" w:hAnsi="Times New Roman" w:cs="Times New Roman"/>
          <w:sz w:val="24"/>
          <w:szCs w:val="24"/>
        </w:rPr>
        <w:t xml:space="preserve">, while a one-time plan is </w:t>
      </w:r>
      <w:r w:rsidR="002E6A6B" w:rsidRPr="002E6A6B">
        <w:rPr>
          <w:rFonts w:ascii="Times New Roman" w:hAnsi="Times New Roman" w:cs="Times New Roman"/>
          <w:sz w:val="24"/>
          <w:szCs w:val="24"/>
        </w:rPr>
        <w:t>important</w:t>
      </w:r>
      <w:r w:rsidR="003203BF" w:rsidRPr="002E6A6B">
        <w:rPr>
          <w:rFonts w:ascii="Times New Roman" w:hAnsi="Times New Roman" w:cs="Times New Roman"/>
          <w:sz w:val="24"/>
          <w:szCs w:val="24"/>
        </w:rPr>
        <w:t xml:space="preserve"> to begin the transition process for </w:t>
      </w:r>
      <w:r w:rsidR="003203BF" w:rsidRPr="002E6A6B">
        <w:rPr>
          <w:rFonts w:ascii="Times New Roman" w:eastAsia="Calibri" w:hAnsi="Times New Roman" w:cs="Times New Roman"/>
          <w:sz w:val="24"/>
          <w:szCs w:val="24"/>
        </w:rPr>
        <w:t xml:space="preserve">Organian Farms LLC, </w:t>
      </w:r>
      <w:r w:rsidR="002E6A6B" w:rsidRPr="002E6A6B">
        <w:rPr>
          <w:rFonts w:ascii="Times New Roman" w:eastAsia="Calibri" w:hAnsi="Times New Roman" w:cs="Times New Roman"/>
          <w:sz w:val="24"/>
          <w:szCs w:val="24"/>
        </w:rPr>
        <w:t>continuous</w:t>
      </w:r>
      <w:r w:rsidR="003203BF" w:rsidRPr="002E6A6B">
        <w:rPr>
          <w:rFonts w:ascii="Times New Roman" w:eastAsia="Calibri" w:hAnsi="Times New Roman" w:cs="Times New Roman"/>
          <w:sz w:val="24"/>
          <w:szCs w:val="24"/>
        </w:rPr>
        <w:t xml:space="preserve"> change and </w:t>
      </w:r>
      <w:r w:rsidR="002E6A6B" w:rsidRPr="002E6A6B">
        <w:rPr>
          <w:rFonts w:ascii="Times New Roman" w:eastAsia="Calibri" w:hAnsi="Times New Roman" w:cs="Times New Roman"/>
          <w:sz w:val="24"/>
          <w:szCs w:val="24"/>
        </w:rPr>
        <w:t>improvement</w:t>
      </w:r>
      <w:r w:rsidR="003203BF" w:rsidRPr="002E6A6B">
        <w:rPr>
          <w:rFonts w:ascii="Times New Roman" w:eastAsia="Calibri" w:hAnsi="Times New Roman" w:cs="Times New Roman"/>
          <w:sz w:val="24"/>
          <w:szCs w:val="24"/>
        </w:rPr>
        <w:t xml:space="preserve"> of the plan would lead to gains and </w:t>
      </w:r>
      <w:r w:rsidR="002E6A6B" w:rsidRPr="002E6A6B">
        <w:rPr>
          <w:rFonts w:ascii="Times New Roman" w:eastAsia="Calibri" w:hAnsi="Times New Roman" w:cs="Times New Roman"/>
          <w:sz w:val="24"/>
          <w:szCs w:val="24"/>
        </w:rPr>
        <w:t>outcomes</w:t>
      </w:r>
      <w:r w:rsidR="003203BF" w:rsidRPr="002E6A6B">
        <w:rPr>
          <w:rFonts w:ascii="Times New Roman" w:eastAsia="Calibri" w:hAnsi="Times New Roman" w:cs="Times New Roman"/>
          <w:sz w:val="24"/>
          <w:szCs w:val="24"/>
        </w:rPr>
        <w:t xml:space="preserve"> expected out of the transition. </w:t>
      </w:r>
    </w:p>
    <w:p w:rsidR="0064677F" w:rsidRPr="002E6A6B" w:rsidRDefault="0064677F" w:rsidP="002E6A6B">
      <w:pPr>
        <w:spacing w:line="480" w:lineRule="auto"/>
        <w:jc w:val="center"/>
        <w:rPr>
          <w:rFonts w:ascii="Times New Roman" w:eastAsia="Calibri" w:hAnsi="Times New Roman" w:cs="Times New Roman"/>
          <w:b/>
          <w:sz w:val="24"/>
          <w:szCs w:val="24"/>
        </w:rPr>
      </w:pPr>
    </w:p>
    <w:p w:rsidR="0064677F" w:rsidRPr="002E6A6B" w:rsidRDefault="0064677F" w:rsidP="002E6A6B">
      <w:pPr>
        <w:spacing w:line="480" w:lineRule="auto"/>
        <w:jc w:val="center"/>
        <w:rPr>
          <w:rFonts w:ascii="Times New Roman" w:eastAsia="Calibri" w:hAnsi="Times New Roman" w:cs="Times New Roman"/>
          <w:b/>
          <w:sz w:val="24"/>
          <w:szCs w:val="24"/>
        </w:rPr>
      </w:pPr>
    </w:p>
    <w:p w:rsidR="0064677F" w:rsidRPr="002E6A6B" w:rsidRDefault="0064677F" w:rsidP="002E6A6B">
      <w:pPr>
        <w:spacing w:line="480" w:lineRule="auto"/>
        <w:jc w:val="center"/>
        <w:rPr>
          <w:rFonts w:ascii="Times New Roman" w:eastAsia="Calibri" w:hAnsi="Times New Roman" w:cs="Times New Roman"/>
          <w:b/>
          <w:sz w:val="24"/>
          <w:szCs w:val="24"/>
        </w:rPr>
      </w:pPr>
    </w:p>
    <w:p w:rsidR="0064677F" w:rsidRPr="002E6A6B" w:rsidRDefault="0064677F" w:rsidP="002E6A6B">
      <w:pPr>
        <w:spacing w:line="480" w:lineRule="auto"/>
        <w:jc w:val="center"/>
        <w:rPr>
          <w:rFonts w:ascii="Times New Roman" w:eastAsia="Calibri" w:hAnsi="Times New Roman" w:cs="Times New Roman"/>
          <w:b/>
          <w:sz w:val="24"/>
          <w:szCs w:val="24"/>
        </w:rPr>
      </w:pPr>
    </w:p>
    <w:p w:rsidR="0064677F" w:rsidRPr="002E6A6B" w:rsidRDefault="0064677F" w:rsidP="002E6A6B">
      <w:pPr>
        <w:spacing w:line="480" w:lineRule="auto"/>
        <w:jc w:val="center"/>
        <w:rPr>
          <w:rFonts w:ascii="Times New Roman" w:eastAsia="Calibri" w:hAnsi="Times New Roman" w:cs="Times New Roman"/>
          <w:b/>
          <w:sz w:val="24"/>
          <w:szCs w:val="24"/>
        </w:rPr>
      </w:pPr>
    </w:p>
    <w:p w:rsidR="0064677F" w:rsidRPr="002E6A6B" w:rsidRDefault="0064677F" w:rsidP="002E6A6B">
      <w:pPr>
        <w:spacing w:line="480" w:lineRule="auto"/>
        <w:jc w:val="center"/>
        <w:rPr>
          <w:rFonts w:ascii="Times New Roman" w:eastAsia="Calibri" w:hAnsi="Times New Roman" w:cs="Times New Roman"/>
          <w:b/>
          <w:sz w:val="24"/>
          <w:szCs w:val="24"/>
        </w:rPr>
      </w:pPr>
    </w:p>
    <w:p w:rsidR="0064677F" w:rsidRPr="002E6A6B" w:rsidRDefault="0064677F" w:rsidP="002E6A6B">
      <w:pPr>
        <w:spacing w:line="480" w:lineRule="auto"/>
        <w:jc w:val="center"/>
        <w:rPr>
          <w:rFonts w:ascii="Times New Roman" w:eastAsia="Calibri" w:hAnsi="Times New Roman" w:cs="Times New Roman"/>
          <w:b/>
          <w:sz w:val="24"/>
          <w:szCs w:val="24"/>
        </w:rPr>
      </w:pPr>
    </w:p>
    <w:p w:rsidR="0064677F" w:rsidRPr="002E6A6B" w:rsidRDefault="0064677F" w:rsidP="002E6A6B">
      <w:pPr>
        <w:spacing w:line="480" w:lineRule="auto"/>
        <w:jc w:val="center"/>
        <w:rPr>
          <w:rFonts w:ascii="Times New Roman" w:eastAsia="Calibri" w:hAnsi="Times New Roman" w:cs="Times New Roman"/>
          <w:b/>
          <w:sz w:val="24"/>
          <w:szCs w:val="24"/>
        </w:rPr>
      </w:pPr>
    </w:p>
    <w:p w:rsidR="0064677F" w:rsidRPr="002E6A6B" w:rsidRDefault="0064677F" w:rsidP="002E6A6B">
      <w:pPr>
        <w:spacing w:line="480" w:lineRule="auto"/>
        <w:jc w:val="center"/>
        <w:rPr>
          <w:rFonts w:ascii="Times New Roman" w:eastAsia="Calibri" w:hAnsi="Times New Roman" w:cs="Times New Roman"/>
          <w:b/>
          <w:sz w:val="24"/>
          <w:szCs w:val="24"/>
        </w:rPr>
      </w:pPr>
    </w:p>
    <w:p w:rsidR="0064677F" w:rsidRPr="002E6A6B" w:rsidRDefault="0064677F" w:rsidP="002E6A6B">
      <w:pPr>
        <w:spacing w:line="480" w:lineRule="auto"/>
        <w:jc w:val="center"/>
        <w:rPr>
          <w:rFonts w:ascii="Times New Roman" w:eastAsia="Calibri" w:hAnsi="Times New Roman" w:cs="Times New Roman"/>
          <w:b/>
          <w:sz w:val="24"/>
          <w:szCs w:val="24"/>
        </w:rPr>
      </w:pPr>
    </w:p>
    <w:p w:rsidR="0064677F" w:rsidRPr="002E6A6B" w:rsidRDefault="0064677F" w:rsidP="002E6A6B">
      <w:pPr>
        <w:spacing w:line="480" w:lineRule="auto"/>
        <w:jc w:val="center"/>
        <w:rPr>
          <w:rFonts w:ascii="Times New Roman" w:eastAsia="Calibri" w:hAnsi="Times New Roman" w:cs="Times New Roman"/>
          <w:b/>
          <w:sz w:val="24"/>
          <w:szCs w:val="24"/>
        </w:rPr>
      </w:pPr>
    </w:p>
    <w:p w:rsidR="00DC5920" w:rsidRPr="002E6A6B" w:rsidRDefault="00DC5920" w:rsidP="002E6A6B">
      <w:pPr>
        <w:spacing w:line="276" w:lineRule="auto"/>
        <w:jc w:val="center"/>
        <w:rPr>
          <w:rFonts w:ascii="Times New Roman" w:eastAsia="Calibri" w:hAnsi="Times New Roman" w:cs="Times New Roman"/>
          <w:b/>
          <w:sz w:val="24"/>
          <w:szCs w:val="24"/>
        </w:rPr>
      </w:pPr>
      <w:r w:rsidRPr="002E6A6B">
        <w:rPr>
          <w:rFonts w:ascii="Times New Roman" w:eastAsia="Calibri" w:hAnsi="Times New Roman" w:cs="Times New Roman"/>
          <w:b/>
          <w:sz w:val="24"/>
          <w:szCs w:val="24"/>
        </w:rPr>
        <w:lastRenderedPageBreak/>
        <w:t>References</w:t>
      </w:r>
    </w:p>
    <w:p w:rsidR="001B6768" w:rsidRPr="002E6A6B" w:rsidRDefault="001B6768" w:rsidP="002E6A6B">
      <w:pPr>
        <w:spacing w:after="0" w:line="480" w:lineRule="auto"/>
        <w:ind w:left="1440" w:hanging="1440"/>
        <w:rPr>
          <w:rFonts w:ascii="Times New Roman" w:eastAsia="Calibri" w:hAnsi="Times New Roman" w:cs="Times New Roman"/>
          <w:sz w:val="24"/>
          <w:szCs w:val="24"/>
        </w:rPr>
      </w:pPr>
      <w:r w:rsidRPr="002E6A6B">
        <w:rPr>
          <w:rFonts w:ascii="Times New Roman" w:eastAsia="Calibri" w:hAnsi="Times New Roman" w:cs="Times New Roman"/>
          <w:sz w:val="24"/>
          <w:szCs w:val="24"/>
        </w:rPr>
        <w:t xml:space="preserve">Adams, T. (2016). Dust Control on Gravel Roads. </w:t>
      </w:r>
      <w:r w:rsidRPr="002E6A6B">
        <w:rPr>
          <w:rFonts w:ascii="Times New Roman" w:eastAsia="Calibri" w:hAnsi="Times New Roman" w:cs="Times New Roman"/>
          <w:i/>
          <w:sz w:val="24"/>
          <w:szCs w:val="24"/>
        </w:rPr>
        <w:t>CRT</w:t>
      </w:r>
      <w:r w:rsidRPr="002E6A6B">
        <w:rPr>
          <w:rFonts w:ascii="Times New Roman" w:eastAsia="Calibri" w:hAnsi="Times New Roman" w:cs="Times New Roman"/>
          <w:sz w:val="24"/>
          <w:szCs w:val="24"/>
        </w:rPr>
        <w:t>. Retrieved on 9 February 2021 from https://globalroadtechnology.com/dust-control-on-gravel-roads/</w:t>
      </w:r>
    </w:p>
    <w:p w:rsidR="0064677F" w:rsidRPr="002E6A6B" w:rsidRDefault="0064677F" w:rsidP="002E6A6B">
      <w:pPr>
        <w:spacing w:after="0" w:line="480" w:lineRule="auto"/>
        <w:ind w:left="1440" w:hanging="1440"/>
        <w:rPr>
          <w:rFonts w:ascii="Times New Roman" w:hAnsi="Times New Roman" w:cs="Times New Roman"/>
          <w:sz w:val="24"/>
          <w:szCs w:val="24"/>
        </w:rPr>
      </w:pPr>
      <w:r w:rsidRPr="002E6A6B">
        <w:rPr>
          <w:rFonts w:ascii="Times New Roman" w:hAnsi="Times New Roman" w:cs="Times New Roman"/>
          <w:sz w:val="24"/>
          <w:szCs w:val="24"/>
        </w:rPr>
        <w:t xml:space="preserve">Acevedo, N., Lawrence, J., and Smith, M. (2006).Organic, Natural and Grass-Fed Beef: Profitability and constraints to Production in the Midwestern U.S. pp. 1-30. </w:t>
      </w:r>
    </w:p>
    <w:p w:rsidR="00FE5FFF" w:rsidRPr="002E6A6B" w:rsidRDefault="00FE5FFF" w:rsidP="002E6A6B">
      <w:pPr>
        <w:spacing w:after="0" w:line="480" w:lineRule="auto"/>
        <w:ind w:left="1440" w:hanging="1440"/>
        <w:rPr>
          <w:rFonts w:ascii="Times New Roman" w:hAnsi="Times New Roman" w:cs="Times New Roman"/>
          <w:sz w:val="24"/>
          <w:szCs w:val="24"/>
        </w:rPr>
      </w:pPr>
      <w:r w:rsidRPr="002E6A6B">
        <w:rPr>
          <w:rFonts w:ascii="Times New Roman" w:hAnsi="Times New Roman" w:cs="Times New Roman"/>
          <w:sz w:val="24"/>
          <w:szCs w:val="24"/>
        </w:rPr>
        <w:t xml:space="preserve">Haines, L. (2016). National Organic Farming Handbook, pp. 1-43 </w:t>
      </w:r>
    </w:p>
    <w:p w:rsidR="00A0747D" w:rsidRPr="002E6A6B" w:rsidRDefault="00A0747D" w:rsidP="002E6A6B">
      <w:pPr>
        <w:spacing w:after="0" w:line="480" w:lineRule="auto"/>
        <w:ind w:left="1440" w:hanging="1440"/>
        <w:rPr>
          <w:rFonts w:ascii="Times New Roman" w:hAnsi="Times New Roman" w:cs="Times New Roman"/>
          <w:sz w:val="24"/>
          <w:szCs w:val="24"/>
        </w:rPr>
      </w:pPr>
      <w:r w:rsidRPr="002E6A6B">
        <w:rPr>
          <w:rFonts w:ascii="Times New Roman" w:hAnsi="Times New Roman" w:cs="Times New Roman"/>
          <w:sz w:val="24"/>
          <w:szCs w:val="24"/>
        </w:rPr>
        <w:t xml:space="preserve">HHS Report (2017). Standards for the Growing, Harvesting, Packing, and Holding of Produce for Human Consumption; Extension of Compliance Dates for Subpart E. </w:t>
      </w:r>
      <w:r w:rsidRPr="002E6A6B">
        <w:rPr>
          <w:rFonts w:ascii="Times New Roman" w:eastAsia="Calibri" w:hAnsi="Times New Roman" w:cs="Times New Roman"/>
          <w:sz w:val="24"/>
          <w:szCs w:val="24"/>
        </w:rPr>
        <w:t>Retrieved on 9 February 2021 from</w:t>
      </w:r>
      <w:r w:rsidRPr="002E6A6B">
        <w:rPr>
          <w:rFonts w:ascii="Times New Roman" w:hAnsi="Times New Roman" w:cs="Times New Roman"/>
          <w:sz w:val="24"/>
          <w:szCs w:val="24"/>
        </w:rPr>
        <w:t xml:space="preserve"> </w:t>
      </w:r>
      <w:hyperlink r:id="rId7" w:history="1">
        <w:r w:rsidRPr="002E6A6B">
          <w:rPr>
            <w:rStyle w:val="Hyperlink"/>
            <w:rFonts w:ascii="Times New Roman" w:eastAsia="Calibri" w:hAnsi="Times New Roman" w:cs="Times New Roman"/>
            <w:color w:val="auto"/>
            <w:sz w:val="24"/>
            <w:szCs w:val="24"/>
            <w:u w:val="none"/>
          </w:rPr>
          <w:t>https://www.federalregister.gov/documents/2017/09/13/2017-19434/standards-for-the-growing-harvesting-packing-and-holding-of-produce-for-human-consumption-extension</w:t>
        </w:r>
      </w:hyperlink>
      <w:r w:rsidRPr="002E6A6B">
        <w:rPr>
          <w:rFonts w:ascii="Times New Roman" w:eastAsia="Calibri" w:hAnsi="Times New Roman" w:cs="Times New Roman"/>
          <w:sz w:val="24"/>
          <w:szCs w:val="24"/>
        </w:rPr>
        <w:t xml:space="preserve"> </w:t>
      </w:r>
    </w:p>
    <w:p w:rsidR="00A0747D" w:rsidRPr="002E6A6B" w:rsidRDefault="00A0747D" w:rsidP="002E6A6B">
      <w:pPr>
        <w:spacing w:after="0" w:line="480" w:lineRule="auto"/>
        <w:ind w:left="1440" w:hanging="1440"/>
        <w:rPr>
          <w:rFonts w:ascii="Times New Roman" w:eastAsia="Calibri" w:hAnsi="Times New Roman" w:cs="Times New Roman"/>
          <w:sz w:val="24"/>
          <w:szCs w:val="24"/>
        </w:rPr>
      </w:pPr>
      <w:r w:rsidRPr="002E6A6B">
        <w:rPr>
          <w:rFonts w:ascii="Times New Roman" w:hAnsi="Times New Roman" w:cs="Times New Roman"/>
          <w:sz w:val="24"/>
          <w:szCs w:val="24"/>
        </w:rPr>
        <w:t xml:space="preserve">HHS Report (2018). Current Good Manufacturing Practice, Hazard Analysis, and Risk-Based Preventive Controls for Human Food. </w:t>
      </w:r>
      <w:r w:rsidRPr="00AE4F27">
        <w:rPr>
          <w:rFonts w:ascii="Times New Roman" w:hAnsi="Times New Roman" w:cs="Times New Roman"/>
          <w:i/>
          <w:sz w:val="24"/>
          <w:szCs w:val="24"/>
        </w:rPr>
        <w:t>Federal Register</w:t>
      </w:r>
      <w:bookmarkStart w:id="0" w:name="_GoBack"/>
      <w:bookmarkEnd w:id="0"/>
      <w:r w:rsidRPr="002E6A6B">
        <w:rPr>
          <w:rFonts w:ascii="Times New Roman" w:hAnsi="Times New Roman" w:cs="Times New Roman"/>
          <w:sz w:val="24"/>
          <w:szCs w:val="24"/>
        </w:rPr>
        <w:t xml:space="preserve">. </w:t>
      </w:r>
      <w:r w:rsidRPr="002E6A6B">
        <w:rPr>
          <w:rFonts w:ascii="Times New Roman" w:eastAsia="Calibri" w:hAnsi="Times New Roman" w:cs="Times New Roman"/>
          <w:sz w:val="24"/>
          <w:szCs w:val="24"/>
        </w:rPr>
        <w:t>Retrieved on 9 February 2021 from</w:t>
      </w:r>
      <w:r w:rsidRPr="002E6A6B">
        <w:rPr>
          <w:rFonts w:ascii="Times New Roman" w:hAnsi="Times New Roman" w:cs="Times New Roman"/>
          <w:sz w:val="24"/>
          <w:szCs w:val="24"/>
        </w:rPr>
        <w:t xml:space="preserve"> </w:t>
      </w:r>
      <w:hyperlink r:id="rId8" w:history="1">
        <w:r w:rsidRPr="002E6A6B">
          <w:rPr>
            <w:rStyle w:val="Hyperlink"/>
            <w:rFonts w:ascii="Times New Roman" w:eastAsia="Calibri" w:hAnsi="Times New Roman" w:cs="Times New Roman"/>
            <w:color w:val="auto"/>
            <w:sz w:val="24"/>
            <w:szCs w:val="24"/>
            <w:u w:val="none"/>
          </w:rPr>
          <w:t>https://www.federalregister.gov/documents/2018/09/12/2018-19855/current-good-manufacturing-practice-hazard-analysis-and-risk-based-preventive-controls-for-human</w:t>
        </w:r>
      </w:hyperlink>
    </w:p>
    <w:p w:rsidR="00A0747D" w:rsidRPr="002E6A6B" w:rsidRDefault="00D526B1" w:rsidP="002E6A6B">
      <w:pPr>
        <w:spacing w:after="0" w:line="480" w:lineRule="auto"/>
        <w:ind w:left="1440" w:hanging="1440"/>
        <w:rPr>
          <w:rFonts w:ascii="Times New Roman" w:hAnsi="Times New Roman" w:cs="Times New Roman"/>
          <w:sz w:val="24"/>
          <w:szCs w:val="24"/>
        </w:rPr>
      </w:pPr>
      <w:r w:rsidRPr="002E6A6B">
        <w:rPr>
          <w:rFonts w:ascii="Times New Roman" w:hAnsi="Times New Roman" w:cs="Times New Roman"/>
          <w:sz w:val="24"/>
          <w:szCs w:val="24"/>
        </w:rPr>
        <w:t xml:space="preserve">Hovi, M., Sundrum, A., and Padel, S. (2004). Organic livestock farming: potential and limitations of husbandry practice to secure animal health and welfare and food quality. </w:t>
      </w:r>
      <w:r w:rsidRPr="002E6A6B">
        <w:rPr>
          <w:rFonts w:ascii="Times New Roman" w:hAnsi="Times New Roman" w:cs="Times New Roman"/>
          <w:i/>
          <w:sz w:val="24"/>
          <w:szCs w:val="24"/>
        </w:rPr>
        <w:t>Proceedings of the 2nd SAFO Workshop 25-27 March 2004, Witzenhausen, Germany</w:t>
      </w:r>
      <w:r w:rsidRPr="002E6A6B">
        <w:rPr>
          <w:rFonts w:ascii="Times New Roman" w:hAnsi="Times New Roman" w:cs="Times New Roman"/>
          <w:sz w:val="24"/>
          <w:szCs w:val="24"/>
        </w:rPr>
        <w:t xml:space="preserve">. Pp. 1-290. </w:t>
      </w:r>
    </w:p>
    <w:p w:rsidR="00DC5920" w:rsidRPr="002E6A6B" w:rsidRDefault="00DC5920" w:rsidP="002E6A6B">
      <w:pPr>
        <w:spacing w:after="0" w:line="480" w:lineRule="auto"/>
        <w:ind w:left="1440" w:hanging="1440"/>
        <w:rPr>
          <w:rFonts w:ascii="Times New Roman" w:hAnsi="Times New Roman" w:cs="Times New Roman"/>
          <w:sz w:val="24"/>
          <w:szCs w:val="24"/>
        </w:rPr>
      </w:pPr>
      <w:r w:rsidRPr="002E6A6B">
        <w:rPr>
          <w:rFonts w:ascii="Times New Roman" w:hAnsi="Times New Roman" w:cs="Times New Roman"/>
          <w:sz w:val="24"/>
          <w:szCs w:val="24"/>
        </w:rPr>
        <w:t xml:space="preserve">Moncada, K., Brakke, M., and Fernholz, C. (2010). </w:t>
      </w:r>
      <w:r w:rsidRPr="002E6A6B">
        <w:rPr>
          <w:rFonts w:ascii="Times New Roman" w:hAnsi="Times New Roman" w:cs="Times New Roman"/>
          <w:i/>
          <w:sz w:val="24"/>
          <w:szCs w:val="24"/>
        </w:rPr>
        <w:t>Chapter 8: Transitioning</w:t>
      </w:r>
      <w:r w:rsidRPr="002E6A6B">
        <w:rPr>
          <w:rFonts w:ascii="Times New Roman" w:hAnsi="Times New Roman" w:cs="Times New Roman"/>
          <w:sz w:val="24"/>
          <w:szCs w:val="24"/>
        </w:rPr>
        <w:t xml:space="preserve"> in </w:t>
      </w:r>
      <w:r w:rsidRPr="002E6A6B">
        <w:rPr>
          <w:rFonts w:ascii="Times New Roman" w:hAnsi="Times New Roman" w:cs="Times New Roman"/>
          <w:i/>
          <w:sz w:val="24"/>
          <w:szCs w:val="24"/>
        </w:rPr>
        <w:t>Risk Management Guide for Organic Producers.</w:t>
      </w:r>
      <w:r w:rsidRPr="002E6A6B">
        <w:rPr>
          <w:rFonts w:ascii="Times New Roman" w:hAnsi="Times New Roman" w:cs="Times New Roman"/>
          <w:sz w:val="24"/>
          <w:szCs w:val="24"/>
        </w:rPr>
        <w:t xml:space="preserve"> </w:t>
      </w:r>
      <w:r w:rsidR="002E6A6B" w:rsidRPr="002E6A6B">
        <w:rPr>
          <w:rFonts w:ascii="Times New Roman" w:hAnsi="Times New Roman" w:cs="Times New Roman"/>
          <w:sz w:val="24"/>
          <w:szCs w:val="24"/>
        </w:rPr>
        <w:t>Minneapolis</w:t>
      </w:r>
      <w:r w:rsidRPr="002E6A6B">
        <w:rPr>
          <w:rFonts w:ascii="Times New Roman" w:hAnsi="Times New Roman" w:cs="Times New Roman"/>
          <w:sz w:val="24"/>
          <w:szCs w:val="24"/>
        </w:rPr>
        <w:t>: University of Minnesota</w:t>
      </w:r>
    </w:p>
    <w:p w:rsidR="008058F4" w:rsidRPr="002E6A6B" w:rsidRDefault="008058F4" w:rsidP="002E6A6B">
      <w:pPr>
        <w:spacing w:after="0" w:line="480" w:lineRule="auto"/>
        <w:ind w:left="1440" w:hanging="1440"/>
        <w:rPr>
          <w:rFonts w:ascii="Times New Roman" w:eastAsia="Times New Roman" w:hAnsi="Times New Roman" w:cs="Times New Roman"/>
          <w:i/>
          <w:sz w:val="24"/>
          <w:szCs w:val="24"/>
        </w:rPr>
      </w:pPr>
      <w:r w:rsidRPr="002E6A6B">
        <w:rPr>
          <w:rFonts w:ascii="Times New Roman" w:eastAsia="Times New Roman" w:hAnsi="Times New Roman" w:cs="Times New Roman"/>
          <w:sz w:val="24"/>
          <w:szCs w:val="24"/>
        </w:rPr>
        <w:lastRenderedPageBreak/>
        <w:t>Moses</w:t>
      </w:r>
      <w:r w:rsidRPr="002E6A6B">
        <w:rPr>
          <w:rFonts w:ascii="Times New Roman" w:eastAsia="Times New Roman" w:hAnsi="Times New Roman" w:cs="Times New Roman"/>
          <w:i/>
          <w:sz w:val="24"/>
          <w:szCs w:val="24"/>
        </w:rPr>
        <w:t xml:space="preserve"> </w:t>
      </w:r>
      <w:r w:rsidRPr="002E6A6B">
        <w:rPr>
          <w:rStyle w:val="A1"/>
          <w:rFonts w:ascii="Times New Roman" w:hAnsi="Times New Roman" w:cs="Times New Roman"/>
          <w:i w:val="0"/>
          <w:color w:val="auto"/>
          <w:sz w:val="24"/>
          <w:szCs w:val="24"/>
        </w:rPr>
        <w:t xml:space="preserve">Guidebook for Organic Certification (2016). Benefits of Organic Certification, pp. 1-32 </w:t>
      </w:r>
    </w:p>
    <w:p w:rsidR="004F7927" w:rsidRPr="002E6A6B" w:rsidRDefault="004F7927" w:rsidP="002E6A6B">
      <w:pPr>
        <w:spacing w:after="0" w:line="480" w:lineRule="auto"/>
        <w:ind w:left="1440" w:hanging="1440"/>
        <w:rPr>
          <w:rFonts w:ascii="Times New Roman" w:hAnsi="Times New Roman" w:cs="Times New Roman"/>
          <w:sz w:val="24"/>
          <w:szCs w:val="24"/>
        </w:rPr>
      </w:pPr>
      <w:r w:rsidRPr="002E6A6B">
        <w:rPr>
          <w:rFonts w:ascii="Times New Roman" w:hAnsi="Times New Roman" w:cs="Times New Roman"/>
          <w:sz w:val="24"/>
          <w:szCs w:val="24"/>
        </w:rPr>
        <w:t xml:space="preserve">Moses Organic Report, (2009). How to Choose an Organic Certification Agency, pp. 1-2 </w:t>
      </w:r>
    </w:p>
    <w:p w:rsidR="00DC5920" w:rsidRPr="002E6A6B" w:rsidRDefault="00DC5920" w:rsidP="002E6A6B">
      <w:pPr>
        <w:spacing w:after="0" w:line="480" w:lineRule="auto"/>
        <w:ind w:left="1440" w:hanging="1440"/>
        <w:rPr>
          <w:rFonts w:ascii="Times New Roman" w:eastAsia="Times New Roman" w:hAnsi="Times New Roman" w:cs="Times New Roman"/>
          <w:sz w:val="24"/>
          <w:szCs w:val="24"/>
        </w:rPr>
      </w:pPr>
      <w:r w:rsidRPr="002E6A6B">
        <w:rPr>
          <w:rFonts w:ascii="Times New Roman" w:eastAsia="Times New Roman" w:hAnsi="Times New Roman" w:cs="Times New Roman"/>
          <w:sz w:val="24"/>
          <w:szCs w:val="24"/>
        </w:rPr>
        <w:t>Olhan, E. and Ataseven, Y. 2010. The implementations of inspection and certification system in organic farming: A case study of Turkey</w:t>
      </w:r>
      <w:r w:rsidR="002E6A6B">
        <w:rPr>
          <w:rFonts w:ascii="Times New Roman" w:eastAsia="Times New Roman" w:hAnsi="Times New Roman" w:cs="Times New Roman"/>
          <w:sz w:val="24"/>
          <w:szCs w:val="24"/>
        </w:rPr>
        <w:t xml:space="preserve">. </w:t>
      </w:r>
      <w:r w:rsidRPr="002E6A6B">
        <w:rPr>
          <w:rFonts w:ascii="Times New Roman" w:eastAsia="Times New Roman" w:hAnsi="Times New Roman" w:cs="Times New Roman"/>
          <w:i/>
          <w:sz w:val="24"/>
          <w:szCs w:val="24"/>
        </w:rPr>
        <w:t>Journal of Environm</w:t>
      </w:r>
      <w:r w:rsidR="002E6A6B">
        <w:rPr>
          <w:rFonts w:ascii="Times New Roman" w:eastAsia="Times New Roman" w:hAnsi="Times New Roman" w:cs="Times New Roman"/>
          <w:i/>
          <w:sz w:val="24"/>
          <w:szCs w:val="24"/>
        </w:rPr>
        <w:t xml:space="preserve">ental Protection and Ecology 11 </w:t>
      </w:r>
      <w:r w:rsidR="002E6A6B">
        <w:rPr>
          <w:rFonts w:ascii="Times New Roman" w:eastAsia="Times New Roman" w:hAnsi="Times New Roman" w:cs="Times New Roman"/>
          <w:sz w:val="24"/>
          <w:szCs w:val="24"/>
        </w:rPr>
        <w:t>(</w:t>
      </w:r>
      <w:r w:rsidRPr="002E6A6B">
        <w:rPr>
          <w:rFonts w:ascii="Times New Roman" w:eastAsia="Times New Roman" w:hAnsi="Times New Roman" w:cs="Times New Roman"/>
          <w:sz w:val="24"/>
          <w:szCs w:val="24"/>
        </w:rPr>
        <w:t>2</w:t>
      </w:r>
      <w:r w:rsidR="002E6A6B">
        <w:rPr>
          <w:rFonts w:ascii="Times New Roman" w:eastAsia="Times New Roman" w:hAnsi="Times New Roman" w:cs="Times New Roman"/>
          <w:sz w:val="24"/>
          <w:szCs w:val="24"/>
        </w:rPr>
        <w:t>)</w:t>
      </w:r>
      <w:r w:rsidRPr="002E6A6B">
        <w:rPr>
          <w:rFonts w:ascii="Times New Roman" w:eastAsia="Times New Roman" w:hAnsi="Times New Roman" w:cs="Times New Roman"/>
          <w:sz w:val="24"/>
          <w:szCs w:val="24"/>
        </w:rPr>
        <w:t>, 675-681</w:t>
      </w:r>
    </w:p>
    <w:p w:rsidR="00625736" w:rsidRPr="002E6A6B" w:rsidRDefault="00625736" w:rsidP="002E6A6B">
      <w:pPr>
        <w:spacing w:after="0" w:line="480" w:lineRule="auto"/>
        <w:ind w:left="1440" w:hanging="1440"/>
        <w:rPr>
          <w:rFonts w:ascii="Times New Roman" w:hAnsi="Times New Roman" w:cs="Times New Roman"/>
          <w:sz w:val="24"/>
          <w:szCs w:val="24"/>
        </w:rPr>
      </w:pPr>
      <w:r w:rsidRPr="002E6A6B">
        <w:rPr>
          <w:rFonts w:ascii="Times New Roman" w:hAnsi="Times New Roman" w:cs="Times New Roman"/>
          <w:sz w:val="24"/>
          <w:szCs w:val="24"/>
        </w:rPr>
        <w:t xml:space="preserve">Padgham, J. (2008). </w:t>
      </w:r>
      <w:r w:rsidRPr="002E6A6B">
        <w:rPr>
          <w:rFonts w:ascii="Times New Roman" w:hAnsi="Times New Roman" w:cs="Times New Roman"/>
          <w:i/>
          <w:sz w:val="24"/>
          <w:szCs w:val="24"/>
        </w:rPr>
        <w:t xml:space="preserve">Guidebook </w:t>
      </w:r>
      <w:r w:rsidR="002E6A6B" w:rsidRPr="002E6A6B">
        <w:rPr>
          <w:rFonts w:ascii="Times New Roman" w:hAnsi="Times New Roman" w:cs="Times New Roman"/>
          <w:i/>
          <w:sz w:val="24"/>
          <w:szCs w:val="24"/>
        </w:rPr>
        <w:t>for Organic</w:t>
      </w:r>
      <w:r w:rsidRPr="002E6A6B">
        <w:rPr>
          <w:rFonts w:ascii="Times New Roman" w:hAnsi="Times New Roman" w:cs="Times New Roman"/>
          <w:i/>
          <w:sz w:val="24"/>
          <w:szCs w:val="24"/>
        </w:rPr>
        <w:t xml:space="preserve"> Certification</w:t>
      </w:r>
      <w:r w:rsidR="00B953F4" w:rsidRPr="002E6A6B">
        <w:rPr>
          <w:rFonts w:ascii="Times New Roman" w:hAnsi="Times New Roman" w:cs="Times New Roman"/>
          <w:i/>
          <w:sz w:val="24"/>
          <w:szCs w:val="24"/>
        </w:rPr>
        <w:t xml:space="preserve"> (3</w:t>
      </w:r>
      <w:r w:rsidR="00B953F4" w:rsidRPr="002E6A6B">
        <w:rPr>
          <w:rFonts w:ascii="Times New Roman" w:hAnsi="Times New Roman" w:cs="Times New Roman"/>
          <w:i/>
          <w:sz w:val="24"/>
          <w:szCs w:val="24"/>
          <w:vertAlign w:val="superscript"/>
        </w:rPr>
        <w:t>rd</w:t>
      </w:r>
      <w:r w:rsidR="00B953F4" w:rsidRPr="002E6A6B">
        <w:rPr>
          <w:rFonts w:ascii="Times New Roman" w:hAnsi="Times New Roman" w:cs="Times New Roman"/>
          <w:i/>
          <w:sz w:val="24"/>
          <w:szCs w:val="24"/>
        </w:rPr>
        <w:t xml:space="preserve"> Ed)</w:t>
      </w:r>
      <w:r w:rsidRPr="002E6A6B">
        <w:rPr>
          <w:rFonts w:ascii="Times New Roman" w:hAnsi="Times New Roman" w:cs="Times New Roman"/>
          <w:sz w:val="24"/>
          <w:szCs w:val="24"/>
        </w:rPr>
        <w:t xml:space="preserve">. </w:t>
      </w:r>
      <w:r w:rsidR="00B954B2" w:rsidRPr="002E6A6B">
        <w:rPr>
          <w:rFonts w:ascii="Times New Roman" w:hAnsi="Times New Roman" w:cs="Times New Roman"/>
          <w:sz w:val="24"/>
          <w:szCs w:val="24"/>
        </w:rPr>
        <w:t xml:space="preserve">Spring Valley: </w:t>
      </w:r>
      <w:r w:rsidR="000A1FD9" w:rsidRPr="002E6A6B">
        <w:rPr>
          <w:rFonts w:ascii="Times New Roman" w:hAnsi="Times New Roman" w:cs="Times New Roman"/>
          <w:sz w:val="24"/>
          <w:szCs w:val="24"/>
        </w:rPr>
        <w:t xml:space="preserve">Midwest Organic and </w:t>
      </w:r>
      <w:r w:rsidR="00B954B2" w:rsidRPr="002E6A6B">
        <w:rPr>
          <w:rFonts w:ascii="Times New Roman" w:hAnsi="Times New Roman" w:cs="Times New Roman"/>
          <w:sz w:val="24"/>
          <w:szCs w:val="24"/>
        </w:rPr>
        <w:t xml:space="preserve">Sustainable Education Service. </w:t>
      </w:r>
      <w:r w:rsidRPr="002E6A6B">
        <w:rPr>
          <w:rFonts w:ascii="Times New Roman" w:hAnsi="Times New Roman" w:cs="Times New Roman"/>
          <w:sz w:val="24"/>
          <w:szCs w:val="24"/>
        </w:rPr>
        <w:t xml:space="preserve">Pp. 1-36 </w:t>
      </w:r>
    </w:p>
    <w:p w:rsidR="003E5142" w:rsidRPr="002E6A6B" w:rsidRDefault="003E5142" w:rsidP="002E6A6B">
      <w:pPr>
        <w:spacing w:after="0" w:line="480" w:lineRule="auto"/>
        <w:ind w:left="1440" w:hanging="1440"/>
        <w:rPr>
          <w:rFonts w:ascii="Times New Roman" w:hAnsi="Times New Roman" w:cs="Times New Roman"/>
          <w:sz w:val="24"/>
          <w:szCs w:val="24"/>
        </w:rPr>
      </w:pPr>
      <w:r w:rsidRPr="002E6A6B">
        <w:rPr>
          <w:rFonts w:ascii="Times New Roman" w:hAnsi="Times New Roman" w:cs="Times New Roman"/>
          <w:sz w:val="24"/>
          <w:szCs w:val="24"/>
        </w:rPr>
        <w:t xml:space="preserve">Rinehart, L. (2006). Cattle </w:t>
      </w:r>
      <w:r w:rsidR="002E6A6B" w:rsidRPr="002E6A6B">
        <w:rPr>
          <w:rFonts w:ascii="Times New Roman" w:hAnsi="Times New Roman" w:cs="Times New Roman"/>
          <w:sz w:val="24"/>
          <w:szCs w:val="24"/>
        </w:rPr>
        <w:t>Production: Considerations</w:t>
      </w:r>
      <w:r w:rsidRPr="002E6A6B">
        <w:rPr>
          <w:rFonts w:ascii="Times New Roman" w:hAnsi="Times New Roman" w:cs="Times New Roman"/>
          <w:sz w:val="24"/>
          <w:szCs w:val="24"/>
        </w:rPr>
        <w:t xml:space="preserve"> for Pasture-Based Beef and Dairy Producers. </w:t>
      </w:r>
      <w:r w:rsidR="0050779C" w:rsidRPr="002E6A6B">
        <w:rPr>
          <w:rFonts w:ascii="Times New Roman" w:hAnsi="Times New Roman" w:cs="Times New Roman"/>
          <w:i/>
          <w:sz w:val="24"/>
          <w:szCs w:val="24"/>
        </w:rPr>
        <w:t>ATTRA Report</w:t>
      </w:r>
      <w:r w:rsidR="0050779C" w:rsidRPr="002E6A6B">
        <w:rPr>
          <w:rFonts w:ascii="Times New Roman" w:hAnsi="Times New Roman" w:cs="Times New Roman"/>
          <w:sz w:val="24"/>
          <w:szCs w:val="24"/>
        </w:rPr>
        <w:t xml:space="preserve">. </w:t>
      </w:r>
      <w:r w:rsidRPr="002E6A6B">
        <w:rPr>
          <w:rFonts w:ascii="Times New Roman" w:hAnsi="Times New Roman" w:cs="Times New Roman"/>
          <w:sz w:val="24"/>
          <w:szCs w:val="24"/>
        </w:rPr>
        <w:t xml:space="preserve">Pp 1-24 </w:t>
      </w:r>
    </w:p>
    <w:p w:rsidR="00DC5920" w:rsidRPr="002E6A6B" w:rsidRDefault="00177ED9" w:rsidP="002E6A6B">
      <w:pPr>
        <w:spacing w:after="0" w:line="480" w:lineRule="auto"/>
        <w:ind w:left="1440" w:hanging="1440"/>
        <w:rPr>
          <w:rFonts w:ascii="Times New Roman" w:hAnsi="Times New Roman" w:cs="Times New Roman"/>
          <w:bCs/>
          <w:sz w:val="24"/>
          <w:szCs w:val="24"/>
        </w:rPr>
      </w:pPr>
      <w:r w:rsidRPr="002E6A6B">
        <w:rPr>
          <w:rFonts w:ascii="Times New Roman" w:hAnsi="Times New Roman" w:cs="Times New Roman"/>
          <w:bCs/>
          <w:sz w:val="24"/>
          <w:szCs w:val="24"/>
        </w:rPr>
        <w:t>Ummyiah, H., Jabeen, N</w:t>
      </w:r>
      <w:r w:rsidR="002E6A6B" w:rsidRPr="002E6A6B">
        <w:rPr>
          <w:rFonts w:ascii="Times New Roman" w:hAnsi="Times New Roman" w:cs="Times New Roman"/>
          <w:bCs/>
          <w:sz w:val="24"/>
          <w:szCs w:val="24"/>
        </w:rPr>
        <w:t>.,</w:t>
      </w:r>
      <w:r w:rsidRPr="002E6A6B">
        <w:rPr>
          <w:rFonts w:ascii="Times New Roman" w:hAnsi="Times New Roman" w:cs="Times New Roman"/>
          <w:bCs/>
          <w:sz w:val="24"/>
          <w:szCs w:val="24"/>
        </w:rPr>
        <w:t xml:space="preserve"> and Baseerat, A. et al. (2017). Certification of Organic Products. </w:t>
      </w:r>
      <w:r w:rsidRPr="002E6A6B">
        <w:rPr>
          <w:rFonts w:ascii="Times New Roman" w:hAnsi="Times New Roman" w:cs="Times New Roman"/>
          <w:bCs/>
          <w:i/>
          <w:sz w:val="24"/>
          <w:szCs w:val="24"/>
        </w:rPr>
        <w:t>International Journal of Current Microbiology and Applied Sciences, 6</w:t>
      </w:r>
      <w:r w:rsidRPr="002E6A6B">
        <w:rPr>
          <w:rFonts w:ascii="Times New Roman" w:hAnsi="Times New Roman" w:cs="Times New Roman"/>
          <w:bCs/>
          <w:sz w:val="24"/>
          <w:szCs w:val="24"/>
        </w:rPr>
        <w:t xml:space="preserve"> (11), 2300-2308</w:t>
      </w:r>
    </w:p>
    <w:sectPr w:rsidR="00DC5920" w:rsidRPr="002E6A6B" w:rsidSect="002E6A6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2A87" w:rsidRDefault="00262A87" w:rsidP="002E6A6B">
      <w:pPr>
        <w:spacing w:after="0" w:line="240" w:lineRule="auto"/>
      </w:pPr>
      <w:r>
        <w:separator/>
      </w:r>
    </w:p>
  </w:endnote>
  <w:endnote w:type="continuationSeparator" w:id="0">
    <w:p w:rsidR="00262A87" w:rsidRDefault="00262A87" w:rsidP="002E6A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Myriad Pro">
    <w:altName w:val="Myriad Pro"/>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2A87" w:rsidRDefault="00262A87" w:rsidP="002E6A6B">
      <w:pPr>
        <w:spacing w:after="0" w:line="240" w:lineRule="auto"/>
      </w:pPr>
      <w:r>
        <w:separator/>
      </w:r>
    </w:p>
  </w:footnote>
  <w:footnote w:type="continuationSeparator" w:id="0">
    <w:p w:rsidR="00262A87" w:rsidRDefault="00262A87" w:rsidP="002E6A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51396814"/>
      <w:docPartObj>
        <w:docPartGallery w:val="Page Numbers (Top of Page)"/>
        <w:docPartUnique/>
      </w:docPartObj>
    </w:sdtPr>
    <w:sdtEndPr>
      <w:rPr>
        <w:noProof/>
      </w:rPr>
    </w:sdtEndPr>
    <w:sdtContent>
      <w:p w:rsidR="002E6A6B" w:rsidRPr="002E6A6B" w:rsidRDefault="002E6A6B" w:rsidP="002E6A6B">
        <w:pPr>
          <w:pStyle w:val="Header"/>
          <w:rPr>
            <w:rFonts w:ascii="Times New Roman" w:hAnsi="Times New Roman" w:cs="Times New Roman"/>
            <w:sz w:val="24"/>
            <w:szCs w:val="24"/>
          </w:rPr>
        </w:pPr>
        <w:r w:rsidRPr="002E6A6B">
          <w:rPr>
            <w:rFonts w:ascii="Times New Roman" w:hAnsi="Times New Roman" w:cs="Times New Roman"/>
            <w:sz w:val="24"/>
            <w:szCs w:val="24"/>
          </w:rPr>
          <w:t>REGULATORY COMPLIANCE PLAN</w:t>
        </w:r>
        <w:r w:rsidRPr="002E6A6B">
          <w:rPr>
            <w:rFonts w:ascii="Times New Roman" w:hAnsi="Times New Roman" w:cs="Times New Roman"/>
            <w:sz w:val="24"/>
            <w:szCs w:val="24"/>
          </w:rPr>
          <w:t xml:space="preserve"> </w:t>
        </w:r>
        <w:r w:rsidRPr="002E6A6B">
          <w:rPr>
            <w:rFonts w:ascii="Times New Roman" w:hAnsi="Times New Roman" w:cs="Times New Roman"/>
            <w:sz w:val="24"/>
            <w:szCs w:val="24"/>
          </w:rPr>
          <w:tab/>
        </w:r>
        <w:r w:rsidRPr="002E6A6B">
          <w:rPr>
            <w:rFonts w:ascii="Times New Roman" w:hAnsi="Times New Roman" w:cs="Times New Roman"/>
            <w:sz w:val="24"/>
            <w:szCs w:val="24"/>
          </w:rPr>
          <w:tab/>
        </w:r>
        <w:r w:rsidRPr="002E6A6B">
          <w:rPr>
            <w:rFonts w:ascii="Times New Roman" w:hAnsi="Times New Roman" w:cs="Times New Roman"/>
            <w:sz w:val="24"/>
            <w:szCs w:val="24"/>
          </w:rPr>
          <w:fldChar w:fldCharType="begin"/>
        </w:r>
        <w:r w:rsidRPr="002E6A6B">
          <w:rPr>
            <w:rFonts w:ascii="Times New Roman" w:hAnsi="Times New Roman" w:cs="Times New Roman"/>
            <w:sz w:val="24"/>
            <w:szCs w:val="24"/>
          </w:rPr>
          <w:instrText xml:space="preserve"> PAGE   \* MERGEFORMAT </w:instrText>
        </w:r>
        <w:r w:rsidRPr="002E6A6B">
          <w:rPr>
            <w:rFonts w:ascii="Times New Roman" w:hAnsi="Times New Roman" w:cs="Times New Roman"/>
            <w:sz w:val="24"/>
            <w:szCs w:val="24"/>
          </w:rPr>
          <w:fldChar w:fldCharType="separate"/>
        </w:r>
        <w:r w:rsidR="00AE4F27">
          <w:rPr>
            <w:rFonts w:ascii="Times New Roman" w:hAnsi="Times New Roman" w:cs="Times New Roman"/>
            <w:noProof/>
            <w:sz w:val="24"/>
            <w:szCs w:val="24"/>
          </w:rPr>
          <w:t>9</w:t>
        </w:r>
        <w:r w:rsidRPr="002E6A6B">
          <w:rPr>
            <w:rFonts w:ascii="Times New Roman" w:hAnsi="Times New Roman" w:cs="Times New Roman"/>
            <w:noProof/>
            <w:sz w:val="24"/>
            <w:szCs w:val="24"/>
          </w:rPr>
          <w:fldChar w:fldCharType="end"/>
        </w:r>
      </w:p>
    </w:sdtContent>
  </w:sdt>
  <w:p w:rsidR="002E6A6B" w:rsidRDefault="002E6A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A6B" w:rsidRDefault="002E6A6B">
    <w:pPr>
      <w:pStyle w:val="Header"/>
    </w:pPr>
    <w:r>
      <w:rPr>
        <w:rFonts w:ascii="Times New Roman" w:hAnsi="Times New Roman" w:cs="Times New Roman"/>
        <w:sz w:val="24"/>
        <w:szCs w:val="24"/>
      </w:rPr>
      <w:t xml:space="preserve">Running Head: </w:t>
    </w:r>
    <w:r w:rsidRPr="002E6A6B">
      <w:rPr>
        <w:rFonts w:ascii="Times New Roman" w:hAnsi="Times New Roman" w:cs="Times New Roman"/>
        <w:sz w:val="24"/>
        <w:szCs w:val="24"/>
      </w:rPr>
      <w:t>REGULATORY COMPLIANCE PLAN</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E4E"/>
    <w:rsid w:val="000A1FD9"/>
    <w:rsid w:val="000F1F20"/>
    <w:rsid w:val="000F6B64"/>
    <w:rsid w:val="0016594A"/>
    <w:rsid w:val="00177ED9"/>
    <w:rsid w:val="001B6768"/>
    <w:rsid w:val="001F2595"/>
    <w:rsid w:val="00262A87"/>
    <w:rsid w:val="002848BB"/>
    <w:rsid w:val="002E6A6B"/>
    <w:rsid w:val="003203BF"/>
    <w:rsid w:val="00345178"/>
    <w:rsid w:val="003C2C6C"/>
    <w:rsid w:val="003E5142"/>
    <w:rsid w:val="004060EC"/>
    <w:rsid w:val="00480C23"/>
    <w:rsid w:val="004D10EC"/>
    <w:rsid w:val="004F7927"/>
    <w:rsid w:val="0050779C"/>
    <w:rsid w:val="00544258"/>
    <w:rsid w:val="00547E4E"/>
    <w:rsid w:val="005C679C"/>
    <w:rsid w:val="005D6F02"/>
    <w:rsid w:val="00625736"/>
    <w:rsid w:val="0064677F"/>
    <w:rsid w:val="006C24C2"/>
    <w:rsid w:val="006F27ED"/>
    <w:rsid w:val="008058F4"/>
    <w:rsid w:val="008762A5"/>
    <w:rsid w:val="00885812"/>
    <w:rsid w:val="00A0747D"/>
    <w:rsid w:val="00A47F35"/>
    <w:rsid w:val="00A520D6"/>
    <w:rsid w:val="00AE4F27"/>
    <w:rsid w:val="00B136E5"/>
    <w:rsid w:val="00B33892"/>
    <w:rsid w:val="00B37F51"/>
    <w:rsid w:val="00B50334"/>
    <w:rsid w:val="00B953F4"/>
    <w:rsid w:val="00B954B2"/>
    <w:rsid w:val="00BB3D10"/>
    <w:rsid w:val="00D526B1"/>
    <w:rsid w:val="00D67790"/>
    <w:rsid w:val="00D74933"/>
    <w:rsid w:val="00DB5EDF"/>
    <w:rsid w:val="00DC5920"/>
    <w:rsid w:val="00DE28CC"/>
    <w:rsid w:val="00E43B93"/>
    <w:rsid w:val="00FA3B3B"/>
    <w:rsid w:val="00FB4DD8"/>
    <w:rsid w:val="00FD2438"/>
    <w:rsid w:val="00FE5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C94BE3-8BFB-49AE-B560-CF26178FD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62A5"/>
    <w:rPr>
      <w:color w:val="0000FF"/>
      <w:u w:val="single"/>
    </w:rPr>
  </w:style>
  <w:style w:type="character" w:customStyle="1" w:styleId="ff2">
    <w:name w:val="ff2"/>
    <w:basedOn w:val="DefaultParagraphFont"/>
    <w:rsid w:val="00DC5920"/>
  </w:style>
  <w:style w:type="character" w:customStyle="1" w:styleId="ff1">
    <w:name w:val="ff1"/>
    <w:basedOn w:val="DefaultParagraphFont"/>
    <w:rsid w:val="00DC5920"/>
  </w:style>
  <w:style w:type="paragraph" w:customStyle="1" w:styleId="Default">
    <w:name w:val="Default"/>
    <w:rsid w:val="00177ED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1">
    <w:name w:val="A1"/>
    <w:uiPriority w:val="99"/>
    <w:rsid w:val="008058F4"/>
    <w:rPr>
      <w:rFonts w:cs="Myriad Pro"/>
      <w:i/>
      <w:iCs/>
      <w:color w:val="000000"/>
      <w:sz w:val="22"/>
      <w:szCs w:val="22"/>
    </w:rPr>
  </w:style>
  <w:style w:type="paragraph" w:styleId="Header">
    <w:name w:val="header"/>
    <w:basedOn w:val="Normal"/>
    <w:link w:val="HeaderChar"/>
    <w:uiPriority w:val="99"/>
    <w:unhideWhenUsed/>
    <w:rsid w:val="002E6A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6A6B"/>
  </w:style>
  <w:style w:type="paragraph" w:styleId="Footer">
    <w:name w:val="footer"/>
    <w:basedOn w:val="Normal"/>
    <w:link w:val="FooterChar"/>
    <w:uiPriority w:val="99"/>
    <w:unhideWhenUsed/>
    <w:rsid w:val="002E6A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6A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6677203">
      <w:bodyDiv w:val="1"/>
      <w:marLeft w:val="0"/>
      <w:marRight w:val="0"/>
      <w:marTop w:val="0"/>
      <w:marBottom w:val="0"/>
      <w:divBdr>
        <w:top w:val="none" w:sz="0" w:space="0" w:color="auto"/>
        <w:left w:val="none" w:sz="0" w:space="0" w:color="auto"/>
        <w:bottom w:val="none" w:sz="0" w:space="0" w:color="auto"/>
        <w:right w:val="none" w:sz="0" w:space="0" w:color="auto"/>
      </w:divBdr>
      <w:divsChild>
        <w:div w:id="648437565">
          <w:marLeft w:val="0"/>
          <w:marRight w:val="0"/>
          <w:marTop w:val="0"/>
          <w:marBottom w:val="0"/>
          <w:divBdr>
            <w:top w:val="none" w:sz="0" w:space="0" w:color="auto"/>
            <w:left w:val="none" w:sz="0" w:space="0" w:color="auto"/>
            <w:bottom w:val="none" w:sz="0" w:space="0" w:color="auto"/>
            <w:right w:val="none" w:sz="0" w:space="0" w:color="auto"/>
          </w:divBdr>
        </w:div>
        <w:div w:id="9728258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deralregister.gov/documents/2018/09/12/2018-19855/current-good-manufacturing-practice-hazard-analysis-and-risk-based-preventive-controls-for-human" TargetMode="External"/><Relationship Id="rId3" Type="http://schemas.openxmlformats.org/officeDocument/2006/relationships/webSettings" Target="webSettings.xml"/><Relationship Id="rId7" Type="http://schemas.openxmlformats.org/officeDocument/2006/relationships/hyperlink" Target="https://www.federalregister.gov/documents/2017/09/13/2017-19434/standards-for-the-growing-harvesting-packing-and-holding-of-produce-for-human-consumption-extensio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ederalregister.gov/citation/80-FR-55908"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9</Pages>
  <Words>1956</Words>
  <Characters>11154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37</cp:revision>
  <dcterms:created xsi:type="dcterms:W3CDTF">2021-02-09T05:22:00Z</dcterms:created>
  <dcterms:modified xsi:type="dcterms:W3CDTF">2021-02-09T09:04:00Z</dcterms:modified>
</cp:coreProperties>
</file>